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6804"/>
      </w:tblGrid>
      <w:tr w:rsidR="00A508F3" w14:paraId="06EFC657" w14:textId="77777777" w:rsidTr="0092332C">
        <w:tc>
          <w:tcPr>
            <w:tcW w:w="7372" w:type="dxa"/>
          </w:tcPr>
          <w:p w14:paraId="2E0BD5DA" w14:textId="77777777" w:rsidR="00A508F3" w:rsidRDefault="00A508F3" w:rsidP="00A508F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140F78F" wp14:editId="3465D216">
                  <wp:extent cx="769540" cy="514350"/>
                  <wp:effectExtent l="0" t="0" r="0" b="0"/>
                  <wp:docPr id="1" name="Picture 1" descr="Về sử dụng cờ Đảng và hình ảnh cờ Đảng Cộng sản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ề sử dụng cờ Đảng và hình ảnh cờ Đảng Cộng sản Việt 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846" cy="59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717CBBD" w14:textId="77777777" w:rsidR="00A508F3" w:rsidRDefault="0092332C" w:rsidP="00A508F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139651E" wp14:editId="3DD4F701">
                  <wp:extent cx="536652" cy="533400"/>
                  <wp:effectExtent l="0" t="0" r="0" b="0"/>
                  <wp:docPr id="6" name="Picture 6" descr="Ủy ban nhân dân Thành phố Hồ Chí Minh - Wikiw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Ủy ban nhân dân Thành phố Hồ Chí Minh - Wikiw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665" cy="5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8F3" w14:paraId="46EBF50C" w14:textId="77777777" w:rsidTr="0092332C">
        <w:tc>
          <w:tcPr>
            <w:tcW w:w="7372" w:type="dxa"/>
          </w:tcPr>
          <w:p w14:paraId="37989F51" w14:textId="77777777" w:rsidR="0092332C" w:rsidRPr="003667A7" w:rsidRDefault="0092332C" w:rsidP="00A508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524CA9A" w14:textId="649A8160" w:rsidR="00A508F3" w:rsidRPr="003667A7" w:rsidRDefault="00A508F3" w:rsidP="00A508F3">
            <w:pPr>
              <w:jc w:val="center"/>
              <w:rPr>
                <w:b/>
                <w:bCs/>
                <w:sz w:val="26"/>
                <w:szCs w:val="26"/>
              </w:rPr>
            </w:pPr>
            <w:r w:rsidRPr="003667A7">
              <w:rPr>
                <w:b/>
                <w:bCs/>
                <w:sz w:val="26"/>
                <w:szCs w:val="26"/>
              </w:rPr>
              <w:t>BAN CHÍNH SÁCH</w:t>
            </w:r>
            <w:r w:rsidR="003667A7">
              <w:rPr>
                <w:b/>
                <w:bCs/>
                <w:sz w:val="26"/>
                <w:szCs w:val="26"/>
              </w:rPr>
              <w:t>,</w:t>
            </w:r>
            <w:r w:rsidRPr="003667A7">
              <w:rPr>
                <w:b/>
                <w:bCs/>
                <w:sz w:val="26"/>
                <w:szCs w:val="26"/>
              </w:rPr>
              <w:t xml:space="preserve"> CHIẾN LƯỢC TRUNG ƯƠNG</w:t>
            </w:r>
          </w:p>
          <w:p w14:paraId="1F7D7088" w14:textId="77777777" w:rsidR="00A508F3" w:rsidRPr="00A508F3" w:rsidRDefault="00A508F3" w:rsidP="00A508F3">
            <w:pPr>
              <w:jc w:val="center"/>
            </w:pPr>
            <w:r w:rsidRPr="00A508F3">
              <w:rPr>
                <w:sz w:val="26"/>
                <w:szCs w:val="26"/>
              </w:rPr>
              <w:t>THE CENTRAL COMMISSION FOR POLICY AND STRATEGY</w:t>
            </w:r>
          </w:p>
        </w:tc>
        <w:tc>
          <w:tcPr>
            <w:tcW w:w="6804" w:type="dxa"/>
          </w:tcPr>
          <w:p w14:paraId="2A52CB2D" w14:textId="77777777" w:rsidR="0092332C" w:rsidRDefault="0092332C" w:rsidP="00A508F3">
            <w:pPr>
              <w:jc w:val="center"/>
              <w:rPr>
                <w:sz w:val="26"/>
                <w:szCs w:val="26"/>
              </w:rPr>
            </w:pPr>
          </w:p>
          <w:p w14:paraId="454958E9" w14:textId="4D92AE6E" w:rsidR="00A508F3" w:rsidRPr="003667A7" w:rsidRDefault="00A508F3" w:rsidP="00A508F3">
            <w:pPr>
              <w:jc w:val="center"/>
              <w:rPr>
                <w:b/>
                <w:bCs/>
                <w:sz w:val="26"/>
                <w:szCs w:val="26"/>
              </w:rPr>
            </w:pPr>
            <w:r w:rsidRPr="003667A7">
              <w:rPr>
                <w:b/>
                <w:bCs/>
                <w:sz w:val="26"/>
                <w:szCs w:val="26"/>
              </w:rPr>
              <w:t xml:space="preserve">THÀNH ỦY </w:t>
            </w:r>
            <w:r w:rsidR="006249C0" w:rsidRPr="003667A7">
              <w:rPr>
                <w:b/>
                <w:bCs/>
                <w:sz w:val="26"/>
                <w:szCs w:val="26"/>
              </w:rPr>
              <w:t>-</w:t>
            </w:r>
            <w:r w:rsidRPr="003667A7">
              <w:rPr>
                <w:b/>
                <w:bCs/>
                <w:sz w:val="26"/>
                <w:szCs w:val="26"/>
              </w:rPr>
              <w:t xml:space="preserve"> HĐND</w:t>
            </w:r>
            <w:r w:rsidR="006249C0" w:rsidRPr="003667A7">
              <w:rPr>
                <w:b/>
                <w:bCs/>
                <w:sz w:val="26"/>
                <w:szCs w:val="26"/>
              </w:rPr>
              <w:t xml:space="preserve"> </w:t>
            </w:r>
            <w:r w:rsidRPr="003667A7">
              <w:rPr>
                <w:b/>
                <w:bCs/>
                <w:sz w:val="26"/>
                <w:szCs w:val="26"/>
              </w:rPr>
              <w:t xml:space="preserve">- UBND </w:t>
            </w:r>
            <w:r w:rsidR="003667A7">
              <w:rPr>
                <w:b/>
                <w:bCs/>
                <w:sz w:val="26"/>
                <w:szCs w:val="26"/>
              </w:rPr>
              <w:t>TP</w:t>
            </w:r>
            <w:r w:rsidRPr="003667A7">
              <w:rPr>
                <w:b/>
                <w:bCs/>
                <w:sz w:val="26"/>
                <w:szCs w:val="26"/>
              </w:rPr>
              <w:t xml:space="preserve"> HỒ CHÍ MINH</w:t>
            </w:r>
          </w:p>
          <w:p w14:paraId="29E4BB23" w14:textId="77777777" w:rsidR="00A508F3" w:rsidRPr="00A508F3" w:rsidRDefault="00A508F3" w:rsidP="00A508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 CHI MINH CITY</w:t>
            </w:r>
          </w:p>
        </w:tc>
      </w:tr>
    </w:tbl>
    <w:p w14:paraId="6524A433" w14:textId="77777777" w:rsidR="00A508F3" w:rsidRDefault="00A508F3" w:rsidP="00A508F3">
      <w:pPr>
        <w:jc w:val="both"/>
        <w:rPr>
          <w:b/>
        </w:rPr>
      </w:pPr>
    </w:p>
    <w:p w14:paraId="2FD54222" w14:textId="77777777" w:rsidR="00C042D1" w:rsidRDefault="00C042D1" w:rsidP="00521815">
      <w:pPr>
        <w:spacing w:after="60"/>
        <w:jc w:val="center"/>
        <w:rPr>
          <w:b/>
          <w:sz w:val="36"/>
        </w:rPr>
      </w:pPr>
    </w:p>
    <w:p w14:paraId="49BC265F" w14:textId="78CB71AF" w:rsidR="00560F59" w:rsidRPr="0063642A" w:rsidRDefault="003667A7" w:rsidP="00521815">
      <w:pPr>
        <w:spacing w:after="60"/>
        <w:jc w:val="center"/>
        <w:rPr>
          <w:b/>
          <w:sz w:val="36"/>
        </w:rPr>
      </w:pPr>
      <w:r w:rsidRPr="0063642A">
        <w:rPr>
          <w:b/>
          <w:sz w:val="36"/>
        </w:rPr>
        <w:t>CHƯƠNG TRÌNH</w:t>
      </w:r>
      <w:r w:rsidRPr="0063642A">
        <w:rPr>
          <w:bCs/>
          <w:sz w:val="36"/>
        </w:rPr>
        <w:t xml:space="preserve"> </w:t>
      </w:r>
      <w:r w:rsidR="00A508F3" w:rsidRPr="0063642A">
        <w:rPr>
          <w:b/>
          <w:sz w:val="36"/>
        </w:rPr>
        <w:t>HỘI THẢO</w:t>
      </w:r>
    </w:p>
    <w:p w14:paraId="71D747AC" w14:textId="77777777" w:rsidR="008B1A35" w:rsidRDefault="00A508F3" w:rsidP="00521815">
      <w:pPr>
        <w:spacing w:after="60" w:line="240" w:lineRule="auto"/>
        <w:jc w:val="center"/>
        <w:rPr>
          <w:b/>
          <w:color w:val="FF0000"/>
        </w:rPr>
      </w:pPr>
      <w:r w:rsidRPr="00A508F3">
        <w:rPr>
          <w:b/>
          <w:color w:val="FF0000"/>
        </w:rPr>
        <w:t xml:space="preserve">“CƠ CHẾ, CHÍNH SÁCH ĐẶC THÙ, VƯỢT TRỘI THU HÚT ĐẦU TƯ VÀ NHÀ ĐẦU TƯ </w:t>
      </w:r>
    </w:p>
    <w:p w14:paraId="5218EF4A" w14:textId="093282F9" w:rsidR="00A508F3" w:rsidRDefault="00A508F3" w:rsidP="008B1A35">
      <w:pPr>
        <w:spacing w:after="0" w:line="240" w:lineRule="auto"/>
        <w:jc w:val="center"/>
        <w:rPr>
          <w:b/>
          <w:color w:val="FF0000"/>
        </w:rPr>
      </w:pPr>
      <w:r w:rsidRPr="00A508F3">
        <w:rPr>
          <w:b/>
          <w:color w:val="FF0000"/>
        </w:rPr>
        <w:t>CHIẾN LƯỢC VÀO THÀNH PHỐ HỒ CHÍ MINH TRONG TÌNH HÌNH MỚI”</w:t>
      </w:r>
    </w:p>
    <w:p w14:paraId="599CDC36" w14:textId="77777777" w:rsidR="008B1A35" w:rsidRPr="00A508F3" w:rsidRDefault="008B1A35" w:rsidP="008B1A35">
      <w:pPr>
        <w:spacing w:after="0" w:line="240" w:lineRule="auto"/>
        <w:jc w:val="center"/>
        <w:rPr>
          <w:b/>
          <w:color w:val="FF0000"/>
        </w:rPr>
      </w:pPr>
    </w:p>
    <w:p w14:paraId="1DC22664" w14:textId="77777777" w:rsidR="00913D23" w:rsidRPr="00EC0DA1" w:rsidRDefault="00913D23" w:rsidP="00913D23">
      <w:pPr>
        <w:rPr>
          <w:szCs w:val="28"/>
        </w:rPr>
      </w:pPr>
      <w:r w:rsidRPr="00EC0DA1">
        <w:rPr>
          <w:b/>
          <w:szCs w:val="28"/>
        </w:rPr>
        <w:t>Thời gian</w:t>
      </w:r>
      <w:r w:rsidRPr="00EC0DA1">
        <w:rPr>
          <w:szCs w:val="28"/>
        </w:rPr>
        <w:t>: 13:30 đến 17:30 thứ năm ngày 27/11/2025</w:t>
      </w:r>
    </w:p>
    <w:p w14:paraId="3C4779FC" w14:textId="77777777" w:rsidR="00913D23" w:rsidRDefault="00913D23" w:rsidP="00913D23">
      <w:pPr>
        <w:rPr>
          <w:szCs w:val="28"/>
          <w:lang w:val="vi-VN"/>
        </w:rPr>
      </w:pPr>
      <w:r w:rsidRPr="00EC0DA1">
        <w:rPr>
          <w:b/>
          <w:szCs w:val="28"/>
        </w:rPr>
        <w:t>Địa điểm</w:t>
      </w:r>
      <w:r w:rsidRPr="00EC0DA1">
        <w:rPr>
          <w:szCs w:val="28"/>
        </w:rPr>
        <w:t>: Khách sạn Quân đội (Army Hotel), số 1A Nguyễn Tri Phương, Hà Nội</w:t>
      </w:r>
    </w:p>
    <w:p w14:paraId="1D1F801B" w14:textId="77777777" w:rsidR="00913D23" w:rsidRDefault="00913D23" w:rsidP="00913D23">
      <w:pPr>
        <w:rPr>
          <w:iCs/>
          <w:color w:val="000000"/>
          <w:sz w:val="29"/>
          <w:szCs w:val="29"/>
          <w:lang w:val="vi-VN"/>
        </w:rPr>
      </w:pPr>
      <w:r w:rsidRPr="00CC7551">
        <w:rPr>
          <w:rFonts w:hint="eastAsia"/>
          <w:b/>
          <w:bCs/>
          <w:iCs/>
          <w:color w:val="000000"/>
          <w:sz w:val="29"/>
          <w:szCs w:val="29"/>
          <w:lang w:val="vi-VN"/>
        </w:rPr>
        <w:t>Đ</w:t>
      </w:r>
      <w:r w:rsidRPr="00CC7551">
        <w:rPr>
          <w:b/>
          <w:bCs/>
          <w:iCs/>
          <w:color w:val="000000"/>
          <w:sz w:val="29"/>
          <w:szCs w:val="29"/>
          <w:lang w:val="vi-VN"/>
        </w:rPr>
        <w:t>ồng chủ trì:</w:t>
      </w:r>
      <w:r w:rsidRPr="00CC7551">
        <w:rPr>
          <w:iCs/>
          <w:color w:val="000000"/>
          <w:sz w:val="29"/>
          <w:szCs w:val="29"/>
          <w:lang w:val="vi-VN"/>
        </w:rPr>
        <w:t xml:space="preserve"> </w:t>
      </w:r>
      <w:r>
        <w:rPr>
          <w:iCs/>
          <w:color w:val="000000"/>
          <w:sz w:val="29"/>
          <w:szCs w:val="29"/>
          <w:lang w:val="vi-VN"/>
        </w:rPr>
        <w:t xml:space="preserve"> </w:t>
      </w:r>
    </w:p>
    <w:p w14:paraId="0E71A649" w14:textId="0AB17DF4" w:rsidR="00913D23" w:rsidRPr="00147698" w:rsidRDefault="00913D23" w:rsidP="00913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</w:pPr>
      <w:r w:rsidRPr="0014769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Đồng chí Nguyễn Thanh Nghị, Uỷ viên </w:t>
      </w:r>
      <w:r w:rsidR="00C042D1" w:rsidRPr="009A4ED6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TW </w:t>
      </w:r>
      <w:r w:rsidRPr="0014769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Đảng, Trưởng Ban Chính sách, chiến lược Trung ương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;</w:t>
      </w:r>
    </w:p>
    <w:p w14:paraId="3904FE0F" w14:textId="77777777" w:rsidR="00913D23" w:rsidRPr="00147698" w:rsidRDefault="00913D23" w:rsidP="00913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</w:pPr>
      <w:r w:rsidRPr="0014769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Đồng chí Nguyễn Văn Được, Uỷ viên TW Đảng, Phó Bí thư Thành ủy, Chủ tịch UBND Thành phố HCM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;</w:t>
      </w:r>
    </w:p>
    <w:p w14:paraId="0F93607E" w14:textId="0B6BFFF2" w:rsidR="00913D23" w:rsidRPr="00147698" w:rsidRDefault="00913D23" w:rsidP="00913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</w:pPr>
      <w:r w:rsidRPr="0014769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Đồng chí Nguyễn Đức Hiển, Phó </w:t>
      </w:r>
      <w:r w:rsidR="0063642A" w:rsidRPr="009A4ED6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T</w:t>
      </w:r>
      <w:r w:rsidRPr="0014769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rưởng Ban</w:t>
      </w:r>
      <w:r w:rsidR="00AD5387" w:rsidRPr="009A4ED6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,</w:t>
      </w:r>
      <w:r w:rsidRPr="0014769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</w:t>
      </w:r>
      <w:r w:rsidR="008E697A" w:rsidRPr="009A4ED6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Chủ tịch </w:t>
      </w:r>
      <w:r w:rsidR="00AD5387" w:rsidRPr="009A4ED6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Hội đồng khoa học Ban Chính sách, chiến lược Trung ương</w:t>
      </w:r>
      <w:r w:rsidR="008E697A" w:rsidRPr="009A4ED6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.</w:t>
      </w:r>
    </w:p>
    <w:tbl>
      <w:tblPr>
        <w:tblStyle w:val="Style163"/>
        <w:tblW w:w="13362" w:type="dxa"/>
        <w:tblInd w:w="-203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1481"/>
      </w:tblGrid>
      <w:tr w:rsidR="00913D23" w:rsidRPr="00C415E9" w14:paraId="0B495605" w14:textId="77777777" w:rsidTr="002B5BBB">
        <w:trPr>
          <w:trHeight w:val="284"/>
        </w:trPr>
        <w:tc>
          <w:tcPr>
            <w:tcW w:w="1881" w:type="dxa"/>
            <w:shd w:val="clear" w:color="auto" w:fill="45818E"/>
            <w:vAlign w:val="center"/>
          </w:tcPr>
          <w:p w14:paraId="4C809E3A" w14:textId="25D502BE" w:rsidR="00913D23" w:rsidRPr="00FD30FC" w:rsidRDefault="00913D23" w:rsidP="00C042D1">
            <w:pPr>
              <w:spacing w:after="0" w:line="360" w:lineRule="exact"/>
              <w:rPr>
                <w:rFonts w:ascii="Times New Roman Bold" w:hAnsi="Times New Roman Bold"/>
                <w:b/>
                <w:color w:val="FFFFFF"/>
                <w:szCs w:val="28"/>
              </w:rPr>
            </w:pPr>
            <w:r w:rsidRPr="00FD30FC">
              <w:rPr>
                <w:rFonts w:ascii="Times New Roman Bold" w:hAnsi="Times New Roman Bold"/>
                <w:b/>
                <w:color w:val="FFFFFF"/>
                <w:szCs w:val="28"/>
              </w:rPr>
              <w:t>13:</w:t>
            </w:r>
            <w:r>
              <w:rPr>
                <w:rFonts w:ascii="Times New Roman Bold" w:hAnsi="Times New Roman Bold"/>
                <w:b/>
                <w:color w:val="FFFFFF"/>
                <w:szCs w:val="28"/>
              </w:rPr>
              <w:t>30</w:t>
            </w:r>
            <w:r w:rsidR="00C042D1">
              <w:rPr>
                <w:rFonts w:ascii="Times New Roman Bold" w:hAnsi="Times New Roman Bold"/>
                <w:b/>
                <w:color w:val="FFFFFF"/>
                <w:szCs w:val="28"/>
              </w:rPr>
              <w:t xml:space="preserve"> -</w:t>
            </w:r>
            <w:r>
              <w:rPr>
                <w:rFonts w:ascii="Times New Roman Bold" w:hAnsi="Times New Roman Bold"/>
                <w:b/>
                <w:color w:val="FFFFFF"/>
                <w:szCs w:val="28"/>
              </w:rPr>
              <w:t>14</w:t>
            </w:r>
            <w:r w:rsidRPr="00FD30FC">
              <w:rPr>
                <w:rFonts w:ascii="Times New Roman Bold" w:hAnsi="Times New Roman Bold"/>
                <w:b/>
                <w:color w:val="FFFFFF"/>
                <w:szCs w:val="28"/>
              </w:rPr>
              <w:t>:</w:t>
            </w:r>
            <w:r>
              <w:rPr>
                <w:rFonts w:ascii="Times New Roman Bold" w:hAnsi="Times New Roman Bold"/>
                <w:b/>
                <w:color w:val="FFFFFF"/>
                <w:szCs w:val="28"/>
              </w:rPr>
              <w:t>00</w:t>
            </w:r>
          </w:p>
        </w:tc>
        <w:tc>
          <w:tcPr>
            <w:tcW w:w="11481" w:type="dxa"/>
            <w:shd w:val="clear" w:color="auto" w:fill="45818E"/>
            <w:vAlign w:val="center"/>
          </w:tcPr>
          <w:p w14:paraId="7D42EB49" w14:textId="77777777" w:rsidR="00913D23" w:rsidRPr="00FD30FC" w:rsidRDefault="00913D23" w:rsidP="003E72A6">
            <w:pPr>
              <w:spacing w:after="0" w:line="360" w:lineRule="exact"/>
              <w:jc w:val="center"/>
              <w:rPr>
                <w:rFonts w:ascii="Times New Roman Bold" w:hAnsi="Times New Roman Bold"/>
                <w:b/>
                <w:color w:val="FFFFFF"/>
                <w:szCs w:val="28"/>
              </w:rPr>
            </w:pPr>
            <w:r w:rsidRPr="00FD30FC">
              <w:rPr>
                <w:rFonts w:ascii="Times New Roman Bold" w:hAnsi="Times New Roman Bold"/>
                <w:b/>
                <w:color w:val="FFFFFF"/>
                <w:szCs w:val="28"/>
              </w:rPr>
              <w:t>ĐÓN TIẾP ĐẠI BIỂU</w:t>
            </w:r>
          </w:p>
        </w:tc>
      </w:tr>
      <w:tr w:rsidR="00913D23" w:rsidRPr="00C415E9" w14:paraId="39B00D23" w14:textId="77777777" w:rsidTr="002B5BBB">
        <w:trPr>
          <w:trHeight w:val="284"/>
        </w:trPr>
        <w:tc>
          <w:tcPr>
            <w:tcW w:w="1881" w:type="dxa"/>
            <w:shd w:val="clear" w:color="auto" w:fill="FFFFFF" w:themeFill="background1"/>
            <w:vAlign w:val="center"/>
          </w:tcPr>
          <w:p w14:paraId="1775B318" w14:textId="77777777" w:rsidR="00913D23" w:rsidRPr="00FD30FC" w:rsidRDefault="00913D23" w:rsidP="003E72A6">
            <w:pPr>
              <w:spacing w:after="0" w:line="360" w:lineRule="exact"/>
              <w:rPr>
                <w:rFonts w:ascii="Times New Roman Bold" w:hAnsi="Times New Roman Bold"/>
                <w:b/>
                <w:color w:val="000000" w:themeColor="text1"/>
                <w:szCs w:val="28"/>
              </w:rPr>
            </w:pPr>
          </w:p>
        </w:tc>
        <w:tc>
          <w:tcPr>
            <w:tcW w:w="11481" w:type="dxa"/>
            <w:shd w:val="clear" w:color="auto" w:fill="FFFFFF" w:themeFill="background1"/>
            <w:vAlign w:val="center"/>
          </w:tcPr>
          <w:p w14:paraId="196458D1" w14:textId="77777777" w:rsidR="00913D23" w:rsidRPr="00FD30FC" w:rsidRDefault="00913D23" w:rsidP="003E72A6">
            <w:pPr>
              <w:spacing w:after="0" w:line="360" w:lineRule="exact"/>
              <w:rPr>
                <w:rFonts w:ascii="Times New Roman Bold" w:hAnsi="Times New Roman Bold"/>
                <w:bCs/>
                <w:color w:val="000000" w:themeColor="text1"/>
                <w:szCs w:val="28"/>
              </w:rPr>
            </w:pPr>
            <w:r w:rsidRPr="00FD30FC">
              <w:rPr>
                <w:rFonts w:ascii="Times New Roman Bold" w:hAnsi="Times New Roman Bold"/>
                <w:bCs/>
                <w:color w:val="000000" w:themeColor="text1"/>
                <w:szCs w:val="28"/>
              </w:rPr>
              <w:t>Đón tiếp đại biểu</w:t>
            </w:r>
          </w:p>
        </w:tc>
      </w:tr>
      <w:tr w:rsidR="00913D23" w:rsidRPr="00C415E9" w14:paraId="59147131" w14:textId="77777777" w:rsidTr="002B5BBB">
        <w:trPr>
          <w:trHeight w:val="284"/>
        </w:trPr>
        <w:tc>
          <w:tcPr>
            <w:tcW w:w="1881" w:type="dxa"/>
            <w:shd w:val="clear" w:color="auto" w:fill="45818E"/>
            <w:vAlign w:val="center"/>
          </w:tcPr>
          <w:p w14:paraId="31F4CEEF" w14:textId="77777777" w:rsidR="00913D23" w:rsidRPr="00FD30FC" w:rsidRDefault="00913D23" w:rsidP="003E72A6">
            <w:pPr>
              <w:spacing w:after="0" w:line="360" w:lineRule="exact"/>
              <w:rPr>
                <w:b/>
                <w:color w:val="FFFFFF"/>
                <w:szCs w:val="28"/>
              </w:rPr>
            </w:pPr>
            <w:r>
              <w:rPr>
                <w:b/>
                <w:color w:val="FFFFFF"/>
                <w:szCs w:val="28"/>
              </w:rPr>
              <w:t>14</w:t>
            </w:r>
            <w:r w:rsidRPr="00FD30FC">
              <w:rPr>
                <w:b/>
                <w:color w:val="FFFFFF"/>
                <w:szCs w:val="28"/>
              </w:rPr>
              <w:t>:</w:t>
            </w:r>
            <w:r>
              <w:rPr>
                <w:b/>
                <w:color w:val="FFFFFF"/>
                <w:szCs w:val="28"/>
              </w:rPr>
              <w:t>00-14:30</w:t>
            </w:r>
          </w:p>
        </w:tc>
        <w:tc>
          <w:tcPr>
            <w:tcW w:w="11481" w:type="dxa"/>
            <w:shd w:val="clear" w:color="auto" w:fill="45818E"/>
            <w:vAlign w:val="center"/>
          </w:tcPr>
          <w:p w14:paraId="17B36AC9" w14:textId="77777777" w:rsidR="00913D23" w:rsidRPr="00FD30FC" w:rsidRDefault="00913D23" w:rsidP="003E72A6">
            <w:pPr>
              <w:spacing w:after="0" w:line="360" w:lineRule="exact"/>
              <w:jc w:val="center"/>
              <w:rPr>
                <w:smallCaps/>
                <w:color w:val="FFFFFF"/>
                <w:szCs w:val="28"/>
              </w:rPr>
            </w:pPr>
            <w:r>
              <w:rPr>
                <w:b/>
                <w:smallCaps/>
                <w:color w:val="FFFFFF"/>
                <w:szCs w:val="28"/>
              </w:rPr>
              <w:t>PHIÊN</w:t>
            </w:r>
            <w:r>
              <w:rPr>
                <w:b/>
                <w:smallCaps/>
                <w:color w:val="FFFFFF"/>
                <w:szCs w:val="28"/>
                <w:lang w:val="vi-VN"/>
              </w:rPr>
              <w:t xml:space="preserve"> </w:t>
            </w:r>
            <w:r w:rsidRPr="00FD30FC">
              <w:rPr>
                <w:b/>
                <w:smallCaps/>
                <w:color w:val="FFFFFF"/>
                <w:szCs w:val="28"/>
              </w:rPr>
              <w:t xml:space="preserve">KHAI MẠC </w:t>
            </w:r>
          </w:p>
        </w:tc>
      </w:tr>
      <w:tr w:rsidR="00913D23" w:rsidRPr="009A4ED6" w14:paraId="29EEA818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00474C48" w14:textId="77777777" w:rsidR="00913D23" w:rsidRPr="0099797B" w:rsidRDefault="00913D23" w:rsidP="003E72A6">
            <w:pPr>
              <w:spacing w:after="0" w:line="360" w:lineRule="exact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</w:rPr>
              <w:t>14</w:t>
            </w:r>
            <w:r w:rsidRPr="00FD30FC">
              <w:rPr>
                <w:bCs/>
                <w:szCs w:val="28"/>
              </w:rPr>
              <w:t>:</w:t>
            </w:r>
            <w:r>
              <w:rPr>
                <w:bCs/>
                <w:szCs w:val="28"/>
              </w:rPr>
              <w:t>00</w:t>
            </w:r>
            <w:r w:rsidRPr="00FD30FC">
              <w:rPr>
                <w:bCs/>
                <w:szCs w:val="28"/>
              </w:rPr>
              <w:t xml:space="preserve"> -</w:t>
            </w:r>
            <w:r>
              <w:rPr>
                <w:bCs/>
                <w:szCs w:val="28"/>
              </w:rPr>
              <w:t>14</w:t>
            </w:r>
            <w:r w:rsidRPr="00FD30FC">
              <w:rPr>
                <w:bCs/>
                <w:szCs w:val="28"/>
              </w:rPr>
              <w:t>:</w:t>
            </w:r>
            <w:r>
              <w:rPr>
                <w:bCs/>
                <w:szCs w:val="28"/>
                <w:lang w:val="vi-VN"/>
              </w:rPr>
              <w:t>10</w:t>
            </w:r>
          </w:p>
        </w:tc>
        <w:tc>
          <w:tcPr>
            <w:tcW w:w="11481" w:type="dxa"/>
            <w:shd w:val="clear" w:color="auto" w:fill="F7F7F7"/>
            <w:vAlign w:val="center"/>
          </w:tcPr>
          <w:p w14:paraId="4A4613B6" w14:textId="77777777" w:rsidR="00913D23" w:rsidRPr="00D343AD" w:rsidRDefault="00913D23" w:rsidP="003E72A6">
            <w:pPr>
              <w:spacing w:after="0" w:line="360" w:lineRule="exact"/>
              <w:rPr>
                <w:b/>
                <w:smallCaps/>
                <w:szCs w:val="28"/>
                <w:lang w:val="vi-VN"/>
              </w:rPr>
            </w:pPr>
            <w:r w:rsidRPr="00D343AD">
              <w:rPr>
                <w:b/>
                <w:smallCaps/>
                <w:szCs w:val="28"/>
                <w:lang w:val="vi-VN"/>
              </w:rPr>
              <w:t>TUYÊN BỐ LÝ DO, GIỚI THIỆU ĐẠI BIỂU</w:t>
            </w:r>
          </w:p>
          <w:p w14:paraId="7D6F17BD" w14:textId="2D46033B" w:rsidR="00913D23" w:rsidRPr="00D343AD" w:rsidRDefault="008E697A" w:rsidP="003E72A6">
            <w:pPr>
              <w:spacing w:after="0" w:line="360" w:lineRule="exact"/>
              <w:rPr>
                <w:smallCaps/>
                <w:szCs w:val="28"/>
                <w:lang w:val="vi-VN"/>
              </w:rPr>
            </w:pPr>
            <w:r w:rsidRPr="009A4ED6">
              <w:rPr>
                <w:bCs/>
                <w:szCs w:val="28"/>
                <w:lang w:val="vi-VN"/>
              </w:rPr>
              <w:t>TS.</w:t>
            </w:r>
            <w:r w:rsidR="00913D23" w:rsidRPr="00913D23">
              <w:rPr>
                <w:bCs/>
                <w:szCs w:val="28"/>
                <w:lang w:val="vi-VN"/>
              </w:rPr>
              <w:t xml:space="preserve"> Lương Văn Khôi – Phó Viện trưởng Viện Nghiên cứu Chính sách và Chiến lược</w:t>
            </w:r>
          </w:p>
        </w:tc>
      </w:tr>
    </w:tbl>
    <w:p w14:paraId="2DC3928F" w14:textId="77777777" w:rsidR="000852CD" w:rsidRPr="009A4ED6" w:rsidRDefault="000852CD">
      <w:pPr>
        <w:rPr>
          <w:lang w:val="vi-VN"/>
        </w:rPr>
      </w:pPr>
      <w:r w:rsidRPr="009A4ED6">
        <w:rPr>
          <w:lang w:val="vi-VN"/>
        </w:rPr>
        <w:br w:type="page"/>
      </w:r>
    </w:p>
    <w:tbl>
      <w:tblPr>
        <w:tblStyle w:val="Style163"/>
        <w:tblW w:w="13362" w:type="dxa"/>
        <w:tblInd w:w="-203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1481"/>
      </w:tblGrid>
      <w:tr w:rsidR="00913D23" w:rsidRPr="009A4ED6" w14:paraId="4E7C041E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43B37311" w14:textId="297FFAC1" w:rsidR="00913D23" w:rsidRPr="0099797B" w:rsidRDefault="00913D23" w:rsidP="008E697A">
            <w:pPr>
              <w:spacing w:after="0" w:line="360" w:lineRule="exact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</w:rPr>
              <w:lastRenderedPageBreak/>
              <w:t>14</w:t>
            </w:r>
            <w:r w:rsidRPr="00FD30FC">
              <w:rPr>
                <w:bCs/>
                <w:szCs w:val="28"/>
              </w:rPr>
              <w:t>:</w:t>
            </w:r>
            <w:r>
              <w:rPr>
                <w:bCs/>
                <w:szCs w:val="28"/>
                <w:lang w:val="vi-VN"/>
              </w:rPr>
              <w:t>1</w:t>
            </w:r>
            <w:r w:rsidR="008E697A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 xml:space="preserve"> </w:t>
            </w:r>
            <w:r w:rsidRPr="00FD30FC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4</w:t>
            </w:r>
            <w:r w:rsidRPr="00FD30FC">
              <w:rPr>
                <w:bCs/>
                <w:szCs w:val="28"/>
              </w:rPr>
              <w:t>:</w:t>
            </w:r>
            <w:r>
              <w:rPr>
                <w:bCs/>
                <w:szCs w:val="28"/>
                <w:lang w:val="vi-VN"/>
              </w:rPr>
              <w:t>20</w:t>
            </w:r>
          </w:p>
        </w:tc>
        <w:tc>
          <w:tcPr>
            <w:tcW w:w="11481" w:type="dxa"/>
            <w:shd w:val="clear" w:color="auto" w:fill="F7F7F7"/>
            <w:vAlign w:val="center"/>
          </w:tcPr>
          <w:p w14:paraId="56521E8D" w14:textId="77777777" w:rsidR="00913D23" w:rsidRPr="00D343AD" w:rsidRDefault="00913D23" w:rsidP="003E72A6">
            <w:pPr>
              <w:spacing w:after="0" w:line="360" w:lineRule="exact"/>
              <w:rPr>
                <w:b/>
                <w:smallCaps/>
                <w:szCs w:val="28"/>
                <w:lang w:val="vi-VN"/>
              </w:rPr>
            </w:pPr>
            <w:r w:rsidRPr="00D343AD">
              <w:rPr>
                <w:b/>
                <w:smallCaps/>
                <w:szCs w:val="28"/>
                <w:lang w:val="vi-VN"/>
              </w:rPr>
              <w:t xml:space="preserve">PHÁT BIỂU KHAI MẠC </w:t>
            </w:r>
          </w:p>
          <w:p w14:paraId="276AFD16" w14:textId="49CA7DA6" w:rsidR="00913D23" w:rsidRPr="00D343AD" w:rsidRDefault="008E697A" w:rsidP="00C042D1">
            <w:pPr>
              <w:spacing w:after="0" w:line="360" w:lineRule="exact"/>
              <w:rPr>
                <w:szCs w:val="28"/>
                <w:lang w:val="vi-VN"/>
              </w:rPr>
            </w:pPr>
            <w:r w:rsidRPr="009A4ED6">
              <w:rPr>
                <w:b/>
                <w:szCs w:val="28"/>
                <w:lang w:val="vi-VN"/>
              </w:rPr>
              <w:t xml:space="preserve">TS. </w:t>
            </w:r>
            <w:r w:rsidR="00913D23" w:rsidRPr="00D343AD">
              <w:rPr>
                <w:b/>
                <w:szCs w:val="28"/>
                <w:lang w:val="vi-VN"/>
              </w:rPr>
              <w:t>Nguyễn Thanh Nghị,</w:t>
            </w:r>
            <w:r w:rsidR="00913D23" w:rsidRPr="00D343AD">
              <w:rPr>
                <w:szCs w:val="28"/>
                <w:lang w:val="vi-VN"/>
              </w:rPr>
              <w:t xml:space="preserve"> Ủy viên </w:t>
            </w:r>
            <w:r w:rsidR="00C042D1" w:rsidRPr="009A4ED6">
              <w:rPr>
                <w:szCs w:val="28"/>
                <w:lang w:val="vi-VN"/>
              </w:rPr>
              <w:t xml:space="preserve">BCH Trung ương </w:t>
            </w:r>
            <w:r w:rsidR="00913D23">
              <w:rPr>
                <w:szCs w:val="28"/>
                <w:lang w:val="vi-VN"/>
              </w:rPr>
              <w:t>Đảng</w:t>
            </w:r>
            <w:r w:rsidR="00913D23" w:rsidRPr="00D343AD">
              <w:rPr>
                <w:szCs w:val="28"/>
                <w:lang w:val="vi-VN"/>
              </w:rPr>
              <w:t>, Trưởng Ban Chính sách, chiến lược Trung ương</w:t>
            </w:r>
          </w:p>
        </w:tc>
      </w:tr>
      <w:tr w:rsidR="00913D23" w:rsidRPr="009A4ED6" w14:paraId="281E20C4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06B6C58C" w14:textId="492DD1D3" w:rsidR="00913D23" w:rsidRPr="002B5BBB" w:rsidRDefault="00913D23" w:rsidP="008E697A">
            <w:pPr>
              <w:spacing w:after="0" w:line="360" w:lineRule="exact"/>
              <w:rPr>
                <w:bCs/>
                <w:szCs w:val="28"/>
                <w:lang w:val="vi-VN"/>
              </w:rPr>
            </w:pPr>
            <w:r w:rsidRPr="00FD30FC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4</w:t>
            </w:r>
            <w:r w:rsidRPr="00FD30FC">
              <w:rPr>
                <w:bCs/>
                <w:szCs w:val="28"/>
              </w:rPr>
              <w:t>:</w:t>
            </w:r>
            <w:r>
              <w:rPr>
                <w:bCs/>
                <w:szCs w:val="28"/>
                <w:lang w:val="vi-VN"/>
              </w:rPr>
              <w:t>2</w:t>
            </w:r>
            <w:r w:rsidR="008E697A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 xml:space="preserve"> </w:t>
            </w:r>
            <w:r w:rsidRPr="00FD30FC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4</w:t>
            </w:r>
            <w:r w:rsidRPr="00FD30FC">
              <w:rPr>
                <w:bCs/>
                <w:szCs w:val="28"/>
              </w:rPr>
              <w:t>:</w:t>
            </w:r>
            <w:r w:rsidR="002B5BBB">
              <w:rPr>
                <w:bCs/>
                <w:szCs w:val="28"/>
                <w:lang w:val="vi-VN"/>
              </w:rPr>
              <w:t>30</w:t>
            </w:r>
          </w:p>
        </w:tc>
        <w:tc>
          <w:tcPr>
            <w:tcW w:w="11481" w:type="dxa"/>
            <w:shd w:val="clear" w:color="auto" w:fill="F7F7F7"/>
            <w:vAlign w:val="center"/>
          </w:tcPr>
          <w:p w14:paraId="457F7213" w14:textId="091EBBE7" w:rsidR="0063642A" w:rsidRPr="009A4ED6" w:rsidRDefault="0063642A" w:rsidP="003E72A6">
            <w:pPr>
              <w:spacing w:after="0" w:line="360" w:lineRule="exact"/>
              <w:rPr>
                <w:b/>
                <w:bCs/>
                <w:iCs/>
                <w:color w:val="000000"/>
                <w:szCs w:val="28"/>
                <w:lang w:val="vi-VN"/>
              </w:rPr>
            </w:pPr>
            <w:r w:rsidRPr="009A4ED6">
              <w:rPr>
                <w:b/>
                <w:bCs/>
                <w:iCs/>
                <w:color w:val="000000"/>
                <w:szCs w:val="28"/>
                <w:lang w:val="vi-VN"/>
              </w:rPr>
              <w:t>PHÁT BIỂU ĐỀ DẪN</w:t>
            </w:r>
          </w:p>
          <w:p w14:paraId="2CC54CC0" w14:textId="17FBEB49" w:rsidR="00913D23" w:rsidRPr="00D343AD" w:rsidRDefault="00913D23" w:rsidP="00CC6A79">
            <w:pPr>
              <w:spacing w:after="0" w:line="360" w:lineRule="exact"/>
              <w:jc w:val="both"/>
              <w:rPr>
                <w:szCs w:val="28"/>
                <w:lang w:val="vi-VN"/>
              </w:rPr>
            </w:pPr>
            <w:r w:rsidRPr="002B5BBB">
              <w:rPr>
                <w:b/>
                <w:bCs/>
                <w:iCs/>
                <w:color w:val="000000"/>
                <w:szCs w:val="28"/>
                <w:lang w:val="vi-VN"/>
              </w:rPr>
              <w:t>Đồng chí Nguyễn Văn Được</w:t>
            </w:r>
            <w:r w:rsidRPr="00147698">
              <w:rPr>
                <w:iCs/>
                <w:color w:val="000000"/>
                <w:szCs w:val="28"/>
                <w:lang w:val="vi-VN"/>
              </w:rPr>
              <w:t xml:space="preserve">, Uỷ viên </w:t>
            </w:r>
            <w:r w:rsidR="00C042D1" w:rsidRPr="009A4ED6">
              <w:rPr>
                <w:iCs/>
                <w:color w:val="000000"/>
                <w:szCs w:val="28"/>
                <w:lang w:val="vi-VN"/>
              </w:rPr>
              <w:t xml:space="preserve">BCH Trung ương Đảng, </w:t>
            </w:r>
            <w:r w:rsidRPr="00147698">
              <w:rPr>
                <w:iCs/>
                <w:color w:val="000000"/>
                <w:szCs w:val="28"/>
                <w:lang w:val="vi-VN"/>
              </w:rPr>
              <w:t>Phó Bí thư Thành ủy, Chủ tịch UBND Thành phố HCM</w:t>
            </w:r>
            <w:r w:rsidRPr="00D343AD">
              <w:rPr>
                <w:szCs w:val="28"/>
                <w:lang w:val="vi-VN"/>
              </w:rPr>
              <w:t xml:space="preserve"> </w:t>
            </w:r>
          </w:p>
        </w:tc>
      </w:tr>
      <w:tr w:rsidR="00913D23" w:rsidRPr="00C415E9" w14:paraId="7B62D751" w14:textId="77777777" w:rsidTr="002B5BBB">
        <w:trPr>
          <w:trHeight w:val="284"/>
        </w:trPr>
        <w:tc>
          <w:tcPr>
            <w:tcW w:w="1881" w:type="dxa"/>
            <w:shd w:val="clear" w:color="auto" w:fill="45818E"/>
            <w:vAlign w:val="center"/>
          </w:tcPr>
          <w:p w14:paraId="520F34F5" w14:textId="17BFD6C3" w:rsidR="00913D23" w:rsidRPr="00FD30FC" w:rsidRDefault="00913D23" w:rsidP="003E72A6">
            <w:pPr>
              <w:keepNext/>
              <w:widowControl w:val="0"/>
              <w:spacing w:after="0" w:line="360" w:lineRule="exact"/>
              <w:rPr>
                <w:b/>
                <w:color w:val="FFFFFF"/>
                <w:szCs w:val="28"/>
              </w:rPr>
            </w:pPr>
            <w:r>
              <w:rPr>
                <w:b/>
                <w:color w:val="FFFFFF"/>
                <w:szCs w:val="28"/>
              </w:rPr>
              <w:t>14:</w:t>
            </w:r>
            <w:r w:rsidR="002B5BBB">
              <w:rPr>
                <w:b/>
                <w:color w:val="FFFFFF"/>
                <w:szCs w:val="28"/>
                <w:lang w:val="vi-VN"/>
              </w:rPr>
              <w:t>30</w:t>
            </w:r>
            <w:r>
              <w:rPr>
                <w:b/>
                <w:color w:val="FFFFFF"/>
                <w:szCs w:val="28"/>
              </w:rPr>
              <w:t xml:space="preserve"> </w:t>
            </w:r>
            <w:r w:rsidR="0051149C">
              <w:rPr>
                <w:b/>
                <w:color w:val="FFFFFF"/>
                <w:szCs w:val="28"/>
              </w:rPr>
              <w:t>–</w:t>
            </w:r>
            <w:r>
              <w:rPr>
                <w:b/>
                <w:color w:val="FFFFFF"/>
                <w:szCs w:val="28"/>
              </w:rPr>
              <w:t xml:space="preserve"> 1</w:t>
            </w:r>
            <w:r w:rsidR="0051149C">
              <w:rPr>
                <w:b/>
                <w:color w:val="FFFFFF"/>
                <w:szCs w:val="28"/>
              </w:rPr>
              <w:t>6:00</w:t>
            </w:r>
          </w:p>
        </w:tc>
        <w:tc>
          <w:tcPr>
            <w:tcW w:w="11481" w:type="dxa"/>
            <w:shd w:val="clear" w:color="auto" w:fill="45818E"/>
            <w:vAlign w:val="center"/>
          </w:tcPr>
          <w:p w14:paraId="2C6F87E0" w14:textId="77777777" w:rsidR="00913D23" w:rsidRDefault="00913D23" w:rsidP="003E72A6">
            <w:pPr>
              <w:keepNext/>
              <w:spacing w:after="0" w:line="360" w:lineRule="exact"/>
              <w:jc w:val="center"/>
              <w:rPr>
                <w:b/>
                <w:color w:val="FFFFFF"/>
                <w:szCs w:val="28"/>
                <w:lang w:val="vi-VN"/>
              </w:rPr>
            </w:pPr>
            <w:r>
              <w:rPr>
                <w:b/>
                <w:color w:val="FFFFFF"/>
                <w:szCs w:val="28"/>
              </w:rPr>
              <w:t>PHIÊN</w:t>
            </w:r>
            <w:r>
              <w:rPr>
                <w:b/>
                <w:color w:val="FFFFFF"/>
                <w:szCs w:val="28"/>
                <w:lang w:val="vi-VN"/>
              </w:rPr>
              <w:t xml:space="preserve"> </w:t>
            </w:r>
            <w:r>
              <w:rPr>
                <w:b/>
                <w:color w:val="FFFFFF"/>
                <w:szCs w:val="28"/>
              </w:rPr>
              <w:t>THAM LUẬN CHÍNH</w:t>
            </w:r>
          </w:p>
          <w:p w14:paraId="519FD2B2" w14:textId="5A830D42" w:rsidR="00913D23" w:rsidRPr="0099797B" w:rsidRDefault="00913D23" w:rsidP="00CC6A79">
            <w:pPr>
              <w:keepNext/>
              <w:spacing w:after="0" w:line="360" w:lineRule="exact"/>
              <w:jc w:val="center"/>
              <w:rPr>
                <w:b/>
                <w:color w:val="FFFFFF"/>
                <w:szCs w:val="28"/>
                <w:lang w:val="vi-VN"/>
              </w:rPr>
            </w:pPr>
            <w:r w:rsidRPr="0099797B">
              <w:rPr>
                <w:b/>
                <w:color w:val="E7E6E6" w:themeColor="background2"/>
                <w:szCs w:val="28"/>
                <w:lang w:val="vi-VN"/>
              </w:rPr>
              <w:t>(Điều hành</w:t>
            </w:r>
            <w:r w:rsidR="008E697A">
              <w:rPr>
                <w:b/>
                <w:color w:val="E7E6E6" w:themeColor="background2"/>
                <w:szCs w:val="28"/>
              </w:rPr>
              <w:t xml:space="preserve"> mời</w:t>
            </w:r>
            <w:r w:rsidRPr="0099797B">
              <w:rPr>
                <w:b/>
                <w:color w:val="E7E6E6" w:themeColor="background2"/>
                <w:szCs w:val="28"/>
                <w:lang w:val="vi-VN"/>
              </w:rPr>
              <w:t xml:space="preserve">: </w:t>
            </w:r>
            <w:r w:rsidR="008E697A">
              <w:rPr>
                <w:b/>
                <w:color w:val="E7E6E6" w:themeColor="background2"/>
                <w:szCs w:val="28"/>
              </w:rPr>
              <w:t xml:space="preserve">TS. </w:t>
            </w:r>
            <w:r w:rsidRPr="0099797B">
              <w:rPr>
                <w:b/>
                <w:color w:val="E7E6E6" w:themeColor="background2"/>
                <w:szCs w:val="28"/>
                <w:lang w:val="vi-VN"/>
              </w:rPr>
              <w:t xml:space="preserve">Nguyễn Đức Hiển, Phó Trưởng </w:t>
            </w:r>
            <w:r w:rsidR="00CC6A79">
              <w:rPr>
                <w:b/>
                <w:color w:val="E7E6E6" w:themeColor="background2"/>
                <w:szCs w:val="28"/>
              </w:rPr>
              <w:t>B</w:t>
            </w:r>
            <w:r w:rsidRPr="0099797B">
              <w:rPr>
                <w:b/>
                <w:color w:val="E7E6E6" w:themeColor="background2"/>
                <w:szCs w:val="28"/>
                <w:lang w:val="vi-VN"/>
              </w:rPr>
              <w:t>an</w:t>
            </w:r>
            <w:r w:rsidR="00CC6A79">
              <w:rPr>
                <w:b/>
                <w:color w:val="E7E6E6" w:themeColor="background2"/>
                <w:szCs w:val="28"/>
              </w:rPr>
              <w:t xml:space="preserve"> </w:t>
            </w:r>
            <w:r w:rsidRPr="0099797B">
              <w:rPr>
                <w:b/>
                <w:color w:val="E7E6E6" w:themeColor="background2"/>
                <w:szCs w:val="28"/>
                <w:lang w:val="vi-VN"/>
              </w:rPr>
              <w:t xml:space="preserve"> Chính sách, chiến lược </w:t>
            </w:r>
            <w:r w:rsidR="00CC6A79">
              <w:rPr>
                <w:b/>
                <w:color w:val="E7E6E6" w:themeColor="background2"/>
                <w:szCs w:val="28"/>
              </w:rPr>
              <w:t xml:space="preserve">                    </w:t>
            </w:r>
            <w:r w:rsidRPr="0099797B">
              <w:rPr>
                <w:b/>
                <w:color w:val="E7E6E6" w:themeColor="background2"/>
                <w:szCs w:val="28"/>
                <w:lang w:val="vi-VN"/>
              </w:rPr>
              <w:t>Trung ương</w:t>
            </w:r>
            <w:r w:rsidR="00C042D1">
              <w:rPr>
                <w:b/>
                <w:color w:val="E7E6E6" w:themeColor="background2"/>
                <w:szCs w:val="28"/>
              </w:rPr>
              <w:t>; mỗi bài trình bày 12-15 phút</w:t>
            </w:r>
            <w:r w:rsidRPr="0099797B">
              <w:rPr>
                <w:b/>
                <w:color w:val="E7E6E6" w:themeColor="background2"/>
                <w:szCs w:val="28"/>
                <w:lang w:val="vi-VN"/>
              </w:rPr>
              <w:t>)</w:t>
            </w:r>
          </w:p>
        </w:tc>
      </w:tr>
      <w:tr w:rsidR="00913D23" w:rsidRPr="00C415E9" w14:paraId="4FF7677C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1E267D6D" w14:textId="463A5EB5" w:rsidR="00913D23" w:rsidRDefault="00913D23" w:rsidP="003E72A6">
            <w:pPr>
              <w:spacing w:after="0" w:line="3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14:30</w:t>
            </w:r>
            <w:r w:rsidR="002B5BBB">
              <w:rPr>
                <w:bCs/>
                <w:szCs w:val="28"/>
                <w:lang w:val="vi-VN"/>
              </w:rPr>
              <w:t xml:space="preserve"> - </w:t>
            </w:r>
            <w:r>
              <w:rPr>
                <w:bCs/>
                <w:szCs w:val="28"/>
              </w:rPr>
              <w:t>14:4</w:t>
            </w:r>
            <w:r w:rsidR="008E697A">
              <w:rPr>
                <w:bCs/>
                <w:szCs w:val="28"/>
              </w:rPr>
              <w:t>5</w:t>
            </w:r>
          </w:p>
          <w:p w14:paraId="72A02348" w14:textId="3AC4B6D1" w:rsidR="00D343AD" w:rsidRPr="00C549A8" w:rsidRDefault="00D343AD" w:rsidP="003E72A6">
            <w:pPr>
              <w:spacing w:after="0" w:line="360" w:lineRule="exact"/>
              <w:rPr>
                <w:bCs/>
                <w:szCs w:val="28"/>
              </w:rPr>
            </w:pPr>
          </w:p>
        </w:tc>
        <w:tc>
          <w:tcPr>
            <w:tcW w:w="11481" w:type="dxa"/>
            <w:shd w:val="clear" w:color="auto" w:fill="F7F7F7"/>
            <w:vAlign w:val="center"/>
          </w:tcPr>
          <w:p w14:paraId="7F9DECA8" w14:textId="688CF6B8" w:rsidR="00D343AD" w:rsidRDefault="00913D23" w:rsidP="002B5BBB">
            <w:pPr>
              <w:spacing w:after="0" w:line="360" w:lineRule="exact"/>
              <w:jc w:val="both"/>
              <w:rPr>
                <w:szCs w:val="28"/>
              </w:rPr>
            </w:pPr>
            <w:r w:rsidRPr="002B5BBB">
              <w:rPr>
                <w:b/>
                <w:bCs/>
                <w:i/>
                <w:iCs/>
                <w:szCs w:val="28"/>
              </w:rPr>
              <w:t>Tham</w:t>
            </w:r>
            <w:r w:rsidRPr="002B5BBB">
              <w:rPr>
                <w:b/>
                <w:bCs/>
                <w:i/>
                <w:iCs/>
                <w:szCs w:val="28"/>
                <w:lang w:val="vi-VN"/>
              </w:rPr>
              <w:t xml:space="preserve"> luận 1:</w:t>
            </w:r>
            <w:r>
              <w:rPr>
                <w:szCs w:val="28"/>
                <w:lang w:val="vi-VN"/>
              </w:rPr>
              <w:t xml:space="preserve"> </w:t>
            </w:r>
            <w:r w:rsidRPr="002B5BBB">
              <w:rPr>
                <w:b/>
                <w:bCs/>
                <w:szCs w:val="28"/>
              </w:rPr>
              <w:t>Chiến lược – thiết chế - danh mục – giải pháp thu hút nhà đầu tư chiến lược vào TP.HCM (2025-2035)</w:t>
            </w:r>
            <w:r>
              <w:rPr>
                <w:szCs w:val="28"/>
                <w:lang w:val="vi-VN"/>
              </w:rPr>
              <w:t xml:space="preserve"> </w:t>
            </w:r>
          </w:p>
          <w:p w14:paraId="04767872" w14:textId="5396AE18" w:rsidR="00913D23" w:rsidRPr="0099797B" w:rsidRDefault="00913D23" w:rsidP="002B5BBB">
            <w:pPr>
              <w:spacing w:after="0" w:line="360" w:lineRule="exact"/>
              <w:jc w:val="both"/>
              <w:rPr>
                <w:szCs w:val="28"/>
                <w:lang w:val="vi-VN"/>
              </w:rPr>
            </w:pPr>
            <w:r w:rsidRPr="00EC0DA1">
              <w:rPr>
                <w:szCs w:val="28"/>
              </w:rPr>
              <w:t xml:space="preserve">GS.TS. </w:t>
            </w:r>
            <w:r w:rsidRPr="003237D6">
              <w:rPr>
                <w:b/>
                <w:szCs w:val="28"/>
              </w:rPr>
              <w:t>Vũ Minh Khương</w:t>
            </w:r>
            <w:r w:rsidRPr="00EC0DA1">
              <w:rPr>
                <w:szCs w:val="28"/>
              </w:rPr>
              <w:t>, Trường Chính sách công Lý Quang Diệu, Singapore</w:t>
            </w:r>
          </w:p>
        </w:tc>
      </w:tr>
      <w:tr w:rsidR="00913D23" w:rsidRPr="00C415E9" w14:paraId="27102D50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4D162287" w14:textId="2225683B" w:rsidR="00913D23" w:rsidRDefault="00913D23" w:rsidP="003E72A6">
            <w:pPr>
              <w:spacing w:after="0" w:line="3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14:4</w:t>
            </w:r>
            <w:r w:rsidR="008E697A">
              <w:rPr>
                <w:bCs/>
                <w:szCs w:val="28"/>
              </w:rPr>
              <w:t>5</w:t>
            </w:r>
            <w:r w:rsidR="002B5BBB">
              <w:rPr>
                <w:bCs/>
                <w:szCs w:val="28"/>
                <w:lang w:val="vi-VN"/>
              </w:rPr>
              <w:t xml:space="preserve"> </w:t>
            </w:r>
            <w:r w:rsidR="008E697A">
              <w:rPr>
                <w:bCs/>
                <w:szCs w:val="28"/>
                <w:lang w:val="vi-VN"/>
              </w:rPr>
              <w:t>–</w:t>
            </w:r>
            <w:r w:rsidR="002B5BBB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</w:rPr>
              <w:t>1</w:t>
            </w:r>
            <w:r w:rsidR="008E697A">
              <w:rPr>
                <w:bCs/>
                <w:szCs w:val="28"/>
              </w:rPr>
              <w:t>5:00</w:t>
            </w:r>
          </w:p>
          <w:p w14:paraId="67E85A44" w14:textId="43F07F31" w:rsidR="00D343AD" w:rsidRPr="00FD30FC" w:rsidRDefault="00D343AD" w:rsidP="003E72A6">
            <w:pPr>
              <w:spacing w:after="0" w:line="360" w:lineRule="exact"/>
              <w:rPr>
                <w:bCs/>
                <w:szCs w:val="28"/>
              </w:rPr>
            </w:pPr>
          </w:p>
        </w:tc>
        <w:tc>
          <w:tcPr>
            <w:tcW w:w="11481" w:type="dxa"/>
            <w:shd w:val="clear" w:color="auto" w:fill="F7F7F7"/>
            <w:vAlign w:val="center"/>
          </w:tcPr>
          <w:p w14:paraId="2DF24D2D" w14:textId="4387782A" w:rsidR="00D343AD" w:rsidRDefault="00913D23" w:rsidP="002B5BBB">
            <w:pPr>
              <w:spacing w:after="0" w:line="360" w:lineRule="exact"/>
              <w:jc w:val="both"/>
              <w:rPr>
                <w:szCs w:val="28"/>
              </w:rPr>
            </w:pPr>
            <w:r w:rsidRPr="002B5BBB">
              <w:rPr>
                <w:b/>
                <w:bCs/>
                <w:i/>
                <w:iCs/>
                <w:szCs w:val="28"/>
              </w:rPr>
              <w:t>Tham</w:t>
            </w:r>
            <w:r w:rsidRPr="002B5BBB">
              <w:rPr>
                <w:b/>
                <w:bCs/>
                <w:i/>
                <w:iCs/>
                <w:szCs w:val="28"/>
                <w:lang w:val="vi-VN"/>
              </w:rPr>
              <w:t xml:space="preserve"> luận 2:</w:t>
            </w:r>
            <w:r>
              <w:rPr>
                <w:szCs w:val="28"/>
                <w:lang w:val="vi-VN"/>
              </w:rPr>
              <w:t xml:space="preserve"> </w:t>
            </w:r>
            <w:r w:rsidRPr="002B5BBB">
              <w:rPr>
                <w:b/>
                <w:bCs/>
                <w:szCs w:val="28"/>
              </w:rPr>
              <w:t>Thành phố Hồ Chí Minh hướng đến mục tiêu thu hút các nhà đầu tư chiến lược</w:t>
            </w:r>
            <w:r>
              <w:rPr>
                <w:szCs w:val="28"/>
                <w:lang w:val="vi-VN"/>
              </w:rPr>
              <w:t xml:space="preserve"> </w:t>
            </w:r>
          </w:p>
          <w:p w14:paraId="57DBD1E5" w14:textId="284E3311" w:rsidR="00913D23" w:rsidRPr="0099797B" w:rsidRDefault="00913D23" w:rsidP="00F9142F">
            <w:pPr>
              <w:spacing w:after="0" w:line="360" w:lineRule="exact"/>
              <w:jc w:val="both"/>
              <w:rPr>
                <w:szCs w:val="28"/>
                <w:lang w:val="vi-VN"/>
              </w:rPr>
            </w:pPr>
            <w:r w:rsidRPr="00EC0DA1">
              <w:rPr>
                <w:szCs w:val="28"/>
              </w:rPr>
              <w:t xml:space="preserve">TS. Trần Du Lịch, </w:t>
            </w:r>
            <w:r>
              <w:rPr>
                <w:szCs w:val="28"/>
              </w:rPr>
              <w:t>Chủ tịch HĐ</w:t>
            </w:r>
            <w:r w:rsidR="008E697A">
              <w:rPr>
                <w:szCs w:val="28"/>
              </w:rPr>
              <w:t xml:space="preserve"> tư vấn</w:t>
            </w:r>
            <w:r w:rsidRPr="00EC0DA1">
              <w:rPr>
                <w:szCs w:val="28"/>
              </w:rPr>
              <w:t xml:space="preserve"> </w:t>
            </w:r>
            <w:r w:rsidR="00F9142F">
              <w:rPr>
                <w:szCs w:val="28"/>
              </w:rPr>
              <w:t xml:space="preserve">cho UBND Thành phố Hồ Chí Minh triển khai </w:t>
            </w:r>
            <w:r>
              <w:rPr>
                <w:szCs w:val="28"/>
              </w:rPr>
              <w:t xml:space="preserve">thực hiện </w:t>
            </w:r>
            <w:r w:rsidRPr="00EC0DA1">
              <w:rPr>
                <w:szCs w:val="28"/>
              </w:rPr>
              <w:t>Nghị quyết số 98/2023/QH15</w:t>
            </w:r>
            <w:r>
              <w:rPr>
                <w:szCs w:val="28"/>
              </w:rPr>
              <w:t xml:space="preserve"> của Quốc hội</w:t>
            </w:r>
            <w:r w:rsidR="00F9142F">
              <w:rPr>
                <w:szCs w:val="28"/>
              </w:rPr>
              <w:t>, Ủ</w:t>
            </w:r>
            <w:r w:rsidR="00F9142F" w:rsidRPr="00F9142F">
              <w:rPr>
                <w:szCs w:val="28"/>
              </w:rPr>
              <w:t>y viên Hội đồng tư vấn chính sách tiền tệ quố</w:t>
            </w:r>
            <w:r w:rsidR="00F9142F">
              <w:rPr>
                <w:szCs w:val="28"/>
              </w:rPr>
              <w:t>c gia</w:t>
            </w:r>
          </w:p>
        </w:tc>
      </w:tr>
      <w:tr w:rsidR="00913D23" w:rsidRPr="00C415E9" w14:paraId="1D921207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5586BE9F" w14:textId="2CDED82B" w:rsidR="00913D23" w:rsidRDefault="00913D23" w:rsidP="003E72A6">
            <w:pPr>
              <w:spacing w:after="0" w:line="3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  <w:r w:rsidR="008E697A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>:</w:t>
            </w:r>
            <w:r w:rsidR="008E697A">
              <w:rPr>
                <w:bCs/>
                <w:szCs w:val="28"/>
              </w:rPr>
              <w:t>00</w:t>
            </w:r>
            <w:r w:rsidR="002B5BBB">
              <w:rPr>
                <w:bCs/>
                <w:szCs w:val="28"/>
                <w:lang w:val="vi-VN"/>
              </w:rPr>
              <w:t xml:space="preserve"> - </w:t>
            </w:r>
            <w:r>
              <w:rPr>
                <w:bCs/>
                <w:szCs w:val="28"/>
              </w:rPr>
              <w:t>15:</w:t>
            </w:r>
            <w:r w:rsidR="008E697A">
              <w:rPr>
                <w:bCs/>
                <w:szCs w:val="28"/>
              </w:rPr>
              <w:t>15</w:t>
            </w:r>
          </w:p>
          <w:p w14:paraId="4F4ACC1A" w14:textId="2EE260BD" w:rsidR="00D343AD" w:rsidRPr="00FD30FC" w:rsidRDefault="00D343AD" w:rsidP="003E72A6">
            <w:pPr>
              <w:spacing w:after="0" w:line="360" w:lineRule="exact"/>
              <w:rPr>
                <w:bCs/>
                <w:szCs w:val="28"/>
              </w:rPr>
            </w:pPr>
          </w:p>
        </w:tc>
        <w:tc>
          <w:tcPr>
            <w:tcW w:w="11481" w:type="dxa"/>
            <w:shd w:val="clear" w:color="auto" w:fill="F7F7F7"/>
            <w:vAlign w:val="center"/>
          </w:tcPr>
          <w:p w14:paraId="57DA4C60" w14:textId="5A1757E4" w:rsidR="00D343AD" w:rsidRPr="00D343AD" w:rsidRDefault="00913D23" w:rsidP="002B5BBB">
            <w:pPr>
              <w:spacing w:after="0" w:line="360" w:lineRule="exact"/>
              <w:jc w:val="both"/>
              <w:rPr>
                <w:szCs w:val="28"/>
              </w:rPr>
            </w:pPr>
            <w:r w:rsidRPr="00EC0DA1">
              <w:rPr>
                <w:szCs w:val="28"/>
              </w:rPr>
              <w:t xml:space="preserve"> </w:t>
            </w:r>
            <w:r w:rsidRPr="002B5BBB">
              <w:rPr>
                <w:b/>
                <w:bCs/>
                <w:i/>
                <w:iCs/>
                <w:szCs w:val="28"/>
              </w:rPr>
              <w:t>Tham</w:t>
            </w:r>
            <w:r w:rsidRPr="002B5BBB">
              <w:rPr>
                <w:b/>
                <w:bCs/>
                <w:i/>
                <w:iCs/>
                <w:szCs w:val="28"/>
                <w:lang w:val="vi-VN"/>
              </w:rPr>
              <w:t xml:space="preserve"> luận 3:</w:t>
            </w:r>
            <w:r>
              <w:rPr>
                <w:szCs w:val="28"/>
                <w:lang w:val="vi-VN"/>
              </w:rPr>
              <w:t xml:space="preserve"> </w:t>
            </w:r>
            <w:r w:rsidRPr="002B5BBB">
              <w:rPr>
                <w:b/>
                <w:bCs/>
                <w:szCs w:val="28"/>
              </w:rPr>
              <w:t>Giải pháp thu hút đầu tư tư nhân để phát triển thành phố Hồ Chí Minh trong thời kỳ mới</w:t>
            </w:r>
          </w:p>
          <w:p w14:paraId="0384ED59" w14:textId="22070450" w:rsidR="00913D23" w:rsidRPr="0099797B" w:rsidRDefault="00913D23" w:rsidP="00F9142F">
            <w:pPr>
              <w:spacing w:after="0" w:line="360" w:lineRule="exact"/>
              <w:jc w:val="both"/>
              <w:rPr>
                <w:szCs w:val="28"/>
                <w:lang w:val="vi-VN"/>
              </w:rPr>
            </w:pPr>
            <w:r w:rsidRPr="00EC0DA1">
              <w:rPr>
                <w:szCs w:val="28"/>
              </w:rPr>
              <w:t xml:space="preserve">TS. </w:t>
            </w:r>
            <w:r w:rsidRPr="003237D6">
              <w:rPr>
                <w:b/>
                <w:szCs w:val="28"/>
              </w:rPr>
              <w:t>Nguyễn Đình Cung</w:t>
            </w:r>
            <w:r w:rsidR="00F9142F">
              <w:rPr>
                <w:szCs w:val="28"/>
              </w:rPr>
              <w:t>,</w:t>
            </w:r>
            <w:r w:rsidRPr="00EC0DA1">
              <w:rPr>
                <w:szCs w:val="28"/>
              </w:rPr>
              <w:t xml:space="preserve"> </w:t>
            </w:r>
            <w:r w:rsidR="00F9142F">
              <w:rPr>
                <w:szCs w:val="28"/>
              </w:rPr>
              <w:t>n</w:t>
            </w:r>
            <w:r w:rsidRPr="00EC0DA1">
              <w:rPr>
                <w:szCs w:val="28"/>
              </w:rPr>
              <w:t>guyên Viện trưởng Viện Nghiên cứu quản lý kinh tế Trung ương</w:t>
            </w:r>
            <w:r w:rsidR="008E697A">
              <w:rPr>
                <w:szCs w:val="28"/>
              </w:rPr>
              <w:t xml:space="preserve"> (CIEM)</w:t>
            </w:r>
          </w:p>
        </w:tc>
      </w:tr>
      <w:tr w:rsidR="00913D23" w:rsidRPr="00C415E9" w14:paraId="22C37C04" w14:textId="77777777" w:rsidTr="002B5BBB">
        <w:trPr>
          <w:trHeight w:val="1226"/>
        </w:trPr>
        <w:tc>
          <w:tcPr>
            <w:tcW w:w="1881" w:type="dxa"/>
            <w:shd w:val="clear" w:color="auto" w:fill="F7F7F7"/>
            <w:vAlign w:val="center"/>
          </w:tcPr>
          <w:p w14:paraId="77190CE4" w14:textId="78840DED" w:rsidR="00913D23" w:rsidRDefault="00913D23" w:rsidP="003E72A6">
            <w:pPr>
              <w:spacing w:after="0" w:line="3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15:</w:t>
            </w:r>
            <w:r w:rsidR="008E697A">
              <w:rPr>
                <w:bCs/>
                <w:szCs w:val="28"/>
              </w:rPr>
              <w:t>15</w:t>
            </w:r>
            <w:r w:rsidR="002B5BBB">
              <w:rPr>
                <w:bCs/>
                <w:szCs w:val="28"/>
                <w:lang w:val="vi-VN"/>
              </w:rPr>
              <w:t xml:space="preserve"> - </w:t>
            </w:r>
            <w:r>
              <w:rPr>
                <w:bCs/>
                <w:szCs w:val="28"/>
              </w:rPr>
              <w:t>15:</w:t>
            </w:r>
            <w:r w:rsidR="008E697A">
              <w:rPr>
                <w:bCs/>
                <w:szCs w:val="28"/>
              </w:rPr>
              <w:t>30</w:t>
            </w:r>
          </w:p>
          <w:p w14:paraId="1710743A" w14:textId="77777777" w:rsidR="00913D23" w:rsidRDefault="00913D23" w:rsidP="003E72A6">
            <w:pPr>
              <w:spacing w:after="0" w:line="360" w:lineRule="exact"/>
              <w:rPr>
                <w:bCs/>
                <w:szCs w:val="28"/>
              </w:rPr>
            </w:pPr>
          </w:p>
          <w:p w14:paraId="6D479009" w14:textId="77777777" w:rsidR="00913D23" w:rsidRPr="00FD30FC" w:rsidRDefault="00913D23" w:rsidP="003E72A6">
            <w:pPr>
              <w:spacing w:after="0" w:line="360" w:lineRule="exact"/>
              <w:rPr>
                <w:bCs/>
                <w:szCs w:val="28"/>
              </w:rPr>
            </w:pPr>
          </w:p>
        </w:tc>
        <w:tc>
          <w:tcPr>
            <w:tcW w:w="11481" w:type="dxa"/>
            <w:shd w:val="clear" w:color="auto" w:fill="F7F7F7"/>
            <w:vAlign w:val="center"/>
          </w:tcPr>
          <w:p w14:paraId="15382A45" w14:textId="77777777" w:rsidR="008E697A" w:rsidRDefault="00913D23" w:rsidP="002B5BBB">
            <w:pPr>
              <w:spacing w:after="0" w:line="360" w:lineRule="exact"/>
              <w:jc w:val="both"/>
              <w:rPr>
                <w:szCs w:val="28"/>
              </w:rPr>
            </w:pPr>
            <w:r w:rsidRPr="002B5BBB">
              <w:rPr>
                <w:b/>
                <w:bCs/>
                <w:i/>
                <w:iCs/>
                <w:szCs w:val="28"/>
              </w:rPr>
              <w:t>Tha</w:t>
            </w:r>
            <w:r w:rsidRPr="002B5BBB">
              <w:rPr>
                <w:b/>
                <w:bCs/>
                <w:i/>
                <w:iCs/>
                <w:szCs w:val="28"/>
                <w:lang w:val="vi-VN"/>
              </w:rPr>
              <w:t>m luận 4:</w:t>
            </w:r>
            <w:r w:rsidRPr="00EC0DA1">
              <w:rPr>
                <w:szCs w:val="28"/>
              </w:rPr>
              <w:t xml:space="preserve"> </w:t>
            </w:r>
            <w:r w:rsidR="0051149C" w:rsidRPr="002B5BBB">
              <w:rPr>
                <w:b/>
                <w:bCs/>
                <w:szCs w:val="28"/>
                <w:lang w:val="vi-VN"/>
              </w:rPr>
              <w:t>Chính sách thu hút nhà đầu tư chiến lược vào Thành phố Hồ Chí Minh trong lĩnh vực công nghệ thông tin - viễn thông, hạ tầng số: Đánh giá và giải pháp</w:t>
            </w:r>
            <w:r w:rsidR="0051149C" w:rsidRPr="002B5BBB">
              <w:rPr>
                <w:szCs w:val="28"/>
              </w:rPr>
              <w:t>,</w:t>
            </w:r>
            <w:r w:rsidR="0051149C">
              <w:rPr>
                <w:szCs w:val="28"/>
              </w:rPr>
              <w:t xml:space="preserve"> </w:t>
            </w:r>
          </w:p>
          <w:p w14:paraId="6D6DA799" w14:textId="53CA5BFF" w:rsidR="00913D23" w:rsidRPr="0099797B" w:rsidRDefault="0051149C" w:rsidP="002B5BBB">
            <w:pPr>
              <w:spacing w:after="0" w:line="360" w:lineRule="exact"/>
              <w:jc w:val="both"/>
              <w:rPr>
                <w:szCs w:val="28"/>
                <w:lang w:val="vi-VN"/>
              </w:rPr>
            </w:pPr>
            <w:r w:rsidRPr="00B4578A">
              <w:rPr>
                <w:bCs/>
                <w:szCs w:val="28"/>
                <w:lang w:val="pt-BR"/>
              </w:rPr>
              <w:t xml:space="preserve">Ông </w:t>
            </w:r>
            <w:r w:rsidRPr="003237D6">
              <w:rPr>
                <w:b/>
                <w:bCs/>
                <w:szCs w:val="28"/>
                <w:lang w:val="pt-BR"/>
              </w:rPr>
              <w:t>Nguyễn Trung Chính</w:t>
            </w:r>
            <w:r w:rsidRPr="00B4578A">
              <w:rPr>
                <w:bCs/>
                <w:szCs w:val="28"/>
                <w:lang w:val="pt-BR"/>
              </w:rPr>
              <w:t>, Chủ tịch HĐQT/Chủ tịch Điều hành, Tập đoàn Công nghệ CMC</w:t>
            </w:r>
          </w:p>
        </w:tc>
      </w:tr>
      <w:tr w:rsidR="00913D23" w:rsidRPr="00D343AD" w14:paraId="7F7E7E61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0A8EF18D" w14:textId="6BACE712" w:rsidR="00913D23" w:rsidRDefault="00913D23" w:rsidP="003E72A6">
            <w:pPr>
              <w:spacing w:after="0" w:line="3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15:</w:t>
            </w:r>
            <w:r w:rsidR="008E697A">
              <w:rPr>
                <w:bCs/>
                <w:szCs w:val="28"/>
              </w:rPr>
              <w:t>30</w:t>
            </w:r>
            <w:r w:rsidR="002B5BBB">
              <w:rPr>
                <w:bCs/>
                <w:szCs w:val="28"/>
                <w:lang w:val="vi-VN"/>
              </w:rPr>
              <w:t xml:space="preserve"> - </w:t>
            </w:r>
            <w:r>
              <w:rPr>
                <w:bCs/>
                <w:szCs w:val="28"/>
              </w:rPr>
              <w:t>15:</w:t>
            </w:r>
            <w:r w:rsidR="008E697A">
              <w:rPr>
                <w:bCs/>
                <w:szCs w:val="28"/>
              </w:rPr>
              <w:t>45</w:t>
            </w:r>
          </w:p>
          <w:p w14:paraId="771CDD5A" w14:textId="77777777" w:rsidR="00D343AD" w:rsidRDefault="00D343AD" w:rsidP="003E72A6">
            <w:pPr>
              <w:spacing w:after="0" w:line="360" w:lineRule="exact"/>
              <w:rPr>
                <w:bCs/>
                <w:szCs w:val="28"/>
              </w:rPr>
            </w:pPr>
          </w:p>
          <w:p w14:paraId="19FD5AD2" w14:textId="77777777" w:rsidR="00D343AD" w:rsidRDefault="00D343AD" w:rsidP="003E72A6">
            <w:pPr>
              <w:spacing w:after="0" w:line="360" w:lineRule="exact"/>
              <w:rPr>
                <w:bCs/>
                <w:szCs w:val="28"/>
              </w:rPr>
            </w:pPr>
          </w:p>
          <w:p w14:paraId="28D55B8E" w14:textId="77777777" w:rsidR="00913D23" w:rsidRPr="00FD30FC" w:rsidRDefault="00913D23" w:rsidP="003E72A6">
            <w:pPr>
              <w:spacing w:after="0" w:line="360" w:lineRule="exact"/>
              <w:rPr>
                <w:bCs/>
                <w:szCs w:val="28"/>
              </w:rPr>
            </w:pPr>
          </w:p>
        </w:tc>
        <w:tc>
          <w:tcPr>
            <w:tcW w:w="11481" w:type="dxa"/>
            <w:shd w:val="clear" w:color="auto" w:fill="F7F7F7"/>
            <w:vAlign w:val="center"/>
          </w:tcPr>
          <w:p w14:paraId="202AB548" w14:textId="60CEC3F4" w:rsidR="00D343AD" w:rsidRPr="009A4ED6" w:rsidRDefault="0051149C" w:rsidP="002B5BBB">
            <w:pPr>
              <w:spacing w:after="0" w:line="360" w:lineRule="exact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2B5BBB">
              <w:rPr>
                <w:b/>
                <w:bCs/>
                <w:i/>
                <w:iCs/>
                <w:szCs w:val="28"/>
              </w:rPr>
              <w:t>Tham luận 5:</w:t>
            </w:r>
            <w:r>
              <w:rPr>
                <w:szCs w:val="28"/>
              </w:rPr>
              <w:t xml:space="preserve"> </w:t>
            </w:r>
            <w:r w:rsidRPr="002B5BBB">
              <w:rPr>
                <w:b/>
                <w:bCs/>
                <w:szCs w:val="28"/>
                <w:lang w:val="vi-VN"/>
              </w:rPr>
              <w:t>Cơ chế, chính sách đặc thù, vượt trội thu hút đầu tư và nhà đầu tư chiến lược vào TP. HCM trong tình hình mới – Từ thực tiễn nghị quyết 98 đến yêu cầu hoàn thiện khung pháp lý “Nghị quyết 98 cộng”</w:t>
            </w:r>
          </w:p>
          <w:p w14:paraId="289727B5" w14:textId="2C2214E7" w:rsidR="008E697A" w:rsidRPr="009A4ED6" w:rsidRDefault="000C4DD9" w:rsidP="002B5BBB">
            <w:pPr>
              <w:spacing w:after="0" w:line="360" w:lineRule="exact"/>
              <w:jc w:val="both"/>
              <w:rPr>
                <w:bCs/>
                <w:szCs w:val="28"/>
                <w:lang w:val="vi-VN"/>
              </w:rPr>
            </w:pPr>
            <w:r w:rsidRPr="000C4DD9">
              <w:rPr>
                <w:bCs/>
                <w:szCs w:val="28"/>
                <w:lang w:val="vi-VN"/>
              </w:rPr>
              <w:t xml:space="preserve">TS. </w:t>
            </w:r>
            <w:r w:rsidRPr="003237D6">
              <w:rPr>
                <w:b/>
                <w:bCs/>
                <w:szCs w:val="28"/>
                <w:lang w:val="vi-VN"/>
              </w:rPr>
              <w:t>Nguyễn Văn Hội</w:t>
            </w:r>
            <w:r w:rsidR="003237D6">
              <w:rPr>
                <w:bCs/>
                <w:szCs w:val="28"/>
              </w:rPr>
              <w:t xml:space="preserve">, </w:t>
            </w:r>
            <w:r w:rsidRPr="000C4DD9">
              <w:rPr>
                <w:bCs/>
                <w:szCs w:val="28"/>
                <w:lang w:val="vi-VN"/>
              </w:rPr>
              <w:t>Viện trưởng Viện Nghiên cứu Chiến lược, Chính sách Công Thương,</w:t>
            </w:r>
          </w:p>
          <w:p w14:paraId="1C262C4E" w14:textId="0C90C30B" w:rsidR="00913D23" w:rsidRPr="00D343AD" w:rsidRDefault="0051149C" w:rsidP="002B5BBB">
            <w:pPr>
              <w:spacing w:after="0" w:line="360" w:lineRule="exact"/>
              <w:jc w:val="both"/>
              <w:rPr>
                <w:szCs w:val="28"/>
                <w:lang w:val="vi-VN"/>
              </w:rPr>
            </w:pPr>
            <w:r w:rsidRPr="00D343AD">
              <w:rPr>
                <w:bCs/>
                <w:szCs w:val="28"/>
                <w:lang w:val="vi-VN"/>
              </w:rPr>
              <w:t>Bộ Công Thương</w:t>
            </w:r>
          </w:p>
        </w:tc>
      </w:tr>
      <w:tr w:rsidR="00913D23" w:rsidRPr="009A4ED6" w14:paraId="0CAAAACE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09331ABB" w14:textId="3519DD1C" w:rsidR="00913D23" w:rsidRDefault="00913D23" w:rsidP="003E72A6">
            <w:pPr>
              <w:spacing w:after="0" w:line="3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15:</w:t>
            </w:r>
            <w:r w:rsidR="008E697A">
              <w:rPr>
                <w:bCs/>
                <w:szCs w:val="28"/>
              </w:rPr>
              <w:t>45</w:t>
            </w:r>
            <w:r w:rsidR="002B5BBB">
              <w:rPr>
                <w:bCs/>
                <w:szCs w:val="28"/>
                <w:lang w:val="vi-VN"/>
              </w:rPr>
              <w:t xml:space="preserve"> - </w:t>
            </w:r>
            <w:r>
              <w:rPr>
                <w:bCs/>
                <w:szCs w:val="28"/>
              </w:rPr>
              <w:t>1</w:t>
            </w:r>
            <w:r w:rsidR="008E697A">
              <w:rPr>
                <w:bCs/>
                <w:szCs w:val="28"/>
              </w:rPr>
              <w:t>6</w:t>
            </w:r>
            <w:r>
              <w:rPr>
                <w:bCs/>
                <w:szCs w:val="28"/>
              </w:rPr>
              <w:t>:</w:t>
            </w:r>
            <w:r w:rsidR="008E697A">
              <w:rPr>
                <w:bCs/>
                <w:szCs w:val="28"/>
              </w:rPr>
              <w:t>00</w:t>
            </w:r>
          </w:p>
          <w:p w14:paraId="693C691D" w14:textId="77777777" w:rsidR="001F25A5" w:rsidRDefault="001F25A5" w:rsidP="003E72A6">
            <w:pPr>
              <w:spacing w:after="0" w:line="360" w:lineRule="exact"/>
              <w:rPr>
                <w:bCs/>
                <w:szCs w:val="28"/>
              </w:rPr>
            </w:pPr>
          </w:p>
          <w:p w14:paraId="121B089F" w14:textId="77777777" w:rsidR="001F25A5" w:rsidRDefault="001F25A5" w:rsidP="003E72A6">
            <w:pPr>
              <w:spacing w:after="0" w:line="360" w:lineRule="exact"/>
              <w:rPr>
                <w:bCs/>
                <w:szCs w:val="28"/>
              </w:rPr>
            </w:pPr>
          </w:p>
          <w:p w14:paraId="08952D23" w14:textId="77777777" w:rsidR="00913D23" w:rsidRPr="00FD30FC" w:rsidRDefault="00913D23" w:rsidP="003E72A6">
            <w:pPr>
              <w:spacing w:after="0" w:line="360" w:lineRule="exact"/>
              <w:rPr>
                <w:bCs/>
                <w:szCs w:val="28"/>
              </w:rPr>
            </w:pPr>
          </w:p>
        </w:tc>
        <w:tc>
          <w:tcPr>
            <w:tcW w:w="11481" w:type="dxa"/>
            <w:shd w:val="clear" w:color="auto" w:fill="F7F7F7"/>
            <w:vAlign w:val="center"/>
          </w:tcPr>
          <w:p w14:paraId="00BE099D" w14:textId="6FDC807A" w:rsidR="009413FF" w:rsidRDefault="0051149C" w:rsidP="002B5BBB">
            <w:pPr>
              <w:spacing w:after="0" w:line="360" w:lineRule="exact"/>
              <w:jc w:val="both"/>
              <w:rPr>
                <w:szCs w:val="28"/>
                <w:lang w:val="pt-BR"/>
              </w:rPr>
            </w:pPr>
            <w:r w:rsidRPr="002B5BBB">
              <w:rPr>
                <w:b/>
                <w:bCs/>
                <w:i/>
                <w:iCs/>
                <w:szCs w:val="28"/>
              </w:rPr>
              <w:t>Tham luận 6:</w:t>
            </w:r>
            <w:r>
              <w:rPr>
                <w:szCs w:val="28"/>
              </w:rPr>
              <w:t xml:space="preserve"> </w:t>
            </w:r>
            <w:r w:rsidRPr="002B5BBB">
              <w:rPr>
                <w:b/>
                <w:bCs/>
                <w:szCs w:val="28"/>
                <w:lang w:val="vi-VN"/>
              </w:rPr>
              <w:t>Đề xuất cơ chế chính sách thu hút nhà đầu tư chiến lược hướng tới mục tiêu hoàn thành các dự án đường sắt cao tốc và TOD tại TP.HCM</w:t>
            </w:r>
          </w:p>
          <w:p w14:paraId="5DF149D7" w14:textId="04F355CB" w:rsidR="00913D23" w:rsidRPr="006818E7" w:rsidRDefault="0051149C" w:rsidP="002B5BBB">
            <w:pPr>
              <w:spacing w:after="0" w:line="360" w:lineRule="exact"/>
              <w:jc w:val="both"/>
              <w:rPr>
                <w:b/>
                <w:color w:val="000000"/>
                <w:szCs w:val="28"/>
                <w:lang w:val="vi-VN"/>
              </w:rPr>
            </w:pPr>
            <w:r w:rsidRPr="00B4578A">
              <w:rPr>
                <w:bCs/>
                <w:szCs w:val="28"/>
                <w:lang w:val="pt-BR"/>
              </w:rPr>
              <w:t xml:space="preserve">PGS.TS </w:t>
            </w:r>
            <w:r w:rsidRPr="003237D6">
              <w:rPr>
                <w:b/>
                <w:bCs/>
                <w:szCs w:val="28"/>
                <w:lang w:val="pt-BR"/>
              </w:rPr>
              <w:t>Vũ Anh Tuấn</w:t>
            </w:r>
            <w:r w:rsidRPr="00B4578A">
              <w:rPr>
                <w:bCs/>
                <w:szCs w:val="28"/>
                <w:lang w:val="pt-BR"/>
              </w:rPr>
              <w:t>, Giám đốc Trung tâm Nghiên cứu GTVT Việt Đức, Trường Đại học Việt Đức, T</w:t>
            </w:r>
            <w:r w:rsidR="006818E7">
              <w:rPr>
                <w:bCs/>
                <w:szCs w:val="28"/>
                <w:lang w:val="pt-BR"/>
              </w:rPr>
              <w:t>hành</w:t>
            </w:r>
            <w:r w:rsidR="006818E7">
              <w:rPr>
                <w:bCs/>
                <w:szCs w:val="28"/>
                <w:lang w:val="vi-VN"/>
              </w:rPr>
              <w:t xml:space="preserve"> phố Hồ Chí Minh</w:t>
            </w:r>
          </w:p>
        </w:tc>
      </w:tr>
      <w:tr w:rsidR="00913D23" w:rsidRPr="009A4ED6" w14:paraId="2F554EE3" w14:textId="77777777" w:rsidTr="002B5BBB">
        <w:trPr>
          <w:trHeight w:val="284"/>
        </w:trPr>
        <w:tc>
          <w:tcPr>
            <w:tcW w:w="1881" w:type="dxa"/>
            <w:shd w:val="clear" w:color="auto" w:fill="45818E"/>
            <w:vAlign w:val="center"/>
          </w:tcPr>
          <w:p w14:paraId="06E44410" w14:textId="5FA6BE05" w:rsidR="00913D23" w:rsidRPr="00530017" w:rsidRDefault="00913D23" w:rsidP="008E697A">
            <w:pPr>
              <w:widowControl w:val="0"/>
              <w:spacing w:after="0" w:line="360" w:lineRule="exact"/>
              <w:rPr>
                <w:b/>
                <w:color w:val="FFFFFF" w:themeColor="background1"/>
                <w:szCs w:val="28"/>
              </w:rPr>
            </w:pPr>
            <w:r w:rsidRPr="00530017">
              <w:rPr>
                <w:b/>
                <w:color w:val="FFFFFF" w:themeColor="background1"/>
                <w:szCs w:val="28"/>
              </w:rPr>
              <w:t>1</w:t>
            </w:r>
            <w:r w:rsidR="008E697A">
              <w:rPr>
                <w:b/>
                <w:color w:val="FFFFFF" w:themeColor="background1"/>
                <w:szCs w:val="28"/>
              </w:rPr>
              <w:t>6</w:t>
            </w:r>
            <w:r w:rsidRPr="00530017">
              <w:rPr>
                <w:b/>
                <w:color w:val="FFFFFF" w:themeColor="background1"/>
                <w:szCs w:val="28"/>
              </w:rPr>
              <w:t>:</w:t>
            </w:r>
            <w:r w:rsidR="008E697A">
              <w:rPr>
                <w:b/>
                <w:color w:val="FFFFFF" w:themeColor="background1"/>
                <w:szCs w:val="28"/>
              </w:rPr>
              <w:t>00</w:t>
            </w:r>
            <w:r w:rsidR="002B5BBB">
              <w:rPr>
                <w:b/>
                <w:color w:val="FFFFFF" w:themeColor="background1"/>
                <w:szCs w:val="28"/>
                <w:lang w:val="vi-VN"/>
              </w:rPr>
              <w:t xml:space="preserve"> </w:t>
            </w:r>
            <w:r w:rsidRPr="00530017">
              <w:rPr>
                <w:b/>
                <w:color w:val="FFFFFF" w:themeColor="background1"/>
                <w:szCs w:val="28"/>
              </w:rPr>
              <w:t>-</w:t>
            </w:r>
            <w:r w:rsidR="002B5BBB">
              <w:rPr>
                <w:b/>
                <w:color w:val="FFFFFF" w:themeColor="background1"/>
                <w:szCs w:val="28"/>
                <w:lang w:val="vi-VN"/>
              </w:rPr>
              <w:t xml:space="preserve"> </w:t>
            </w:r>
            <w:r>
              <w:rPr>
                <w:b/>
                <w:color w:val="FFFFFF" w:themeColor="background1"/>
                <w:szCs w:val="28"/>
              </w:rPr>
              <w:t>17</w:t>
            </w:r>
            <w:r w:rsidRPr="00530017">
              <w:rPr>
                <w:b/>
                <w:color w:val="FFFFFF" w:themeColor="background1"/>
                <w:szCs w:val="28"/>
              </w:rPr>
              <w:t>:</w:t>
            </w:r>
            <w:r>
              <w:rPr>
                <w:b/>
                <w:color w:val="FFFFFF" w:themeColor="background1"/>
                <w:szCs w:val="28"/>
              </w:rPr>
              <w:t>00</w:t>
            </w:r>
          </w:p>
        </w:tc>
        <w:tc>
          <w:tcPr>
            <w:tcW w:w="11481" w:type="dxa"/>
            <w:shd w:val="clear" w:color="auto" w:fill="45818E"/>
            <w:vAlign w:val="center"/>
          </w:tcPr>
          <w:p w14:paraId="7E13D90C" w14:textId="77777777" w:rsidR="00913D23" w:rsidRDefault="00913D23" w:rsidP="003E72A6">
            <w:pPr>
              <w:spacing w:after="0" w:line="360" w:lineRule="exact"/>
              <w:jc w:val="center"/>
              <w:rPr>
                <w:b/>
                <w:color w:val="FFFFFF" w:themeColor="background1"/>
                <w:szCs w:val="28"/>
                <w:lang w:val="vi-VN"/>
              </w:rPr>
            </w:pPr>
            <w:r w:rsidRPr="00EC0DA1">
              <w:rPr>
                <w:b/>
                <w:color w:val="FFFFFF" w:themeColor="background1"/>
                <w:szCs w:val="28"/>
              </w:rPr>
              <w:t>PHIÊN BÌNH LUẬN, TRAO ĐỔI</w:t>
            </w:r>
          </w:p>
          <w:p w14:paraId="4215CBF9" w14:textId="77777777" w:rsidR="008E697A" w:rsidRDefault="00913D23" w:rsidP="008E697A">
            <w:pPr>
              <w:spacing w:after="0" w:line="360" w:lineRule="exact"/>
              <w:jc w:val="center"/>
              <w:rPr>
                <w:b/>
                <w:color w:val="FFFFFF" w:themeColor="background1"/>
                <w:szCs w:val="28"/>
                <w:lang w:val="vi-VN"/>
              </w:rPr>
            </w:pPr>
            <w:r>
              <w:rPr>
                <w:b/>
                <w:color w:val="FFFFFF" w:themeColor="background1"/>
                <w:szCs w:val="28"/>
                <w:lang w:val="vi-VN"/>
              </w:rPr>
              <w:t xml:space="preserve">(Điều phối: </w:t>
            </w:r>
            <w:r w:rsidR="008E697A">
              <w:rPr>
                <w:b/>
                <w:color w:val="FFFFFF" w:themeColor="background1"/>
                <w:szCs w:val="28"/>
              </w:rPr>
              <w:t xml:space="preserve">TS. </w:t>
            </w:r>
            <w:r>
              <w:rPr>
                <w:b/>
                <w:color w:val="FFFFFF" w:themeColor="background1"/>
                <w:szCs w:val="28"/>
                <w:lang w:val="vi-VN"/>
              </w:rPr>
              <w:t xml:space="preserve">Trương Minh Huy Vũ, Viện trưởng Viện Nghiên cứu phát triển </w:t>
            </w:r>
          </w:p>
          <w:p w14:paraId="5A7AAD40" w14:textId="7EDF29E6" w:rsidR="00913D23" w:rsidRPr="009A4ED6" w:rsidRDefault="00913D23" w:rsidP="008E697A">
            <w:pPr>
              <w:spacing w:after="0" w:line="360" w:lineRule="exact"/>
              <w:jc w:val="center"/>
              <w:rPr>
                <w:b/>
                <w:color w:val="FFFFFF" w:themeColor="background1"/>
                <w:szCs w:val="28"/>
                <w:lang w:val="vi-VN"/>
              </w:rPr>
            </w:pPr>
            <w:r>
              <w:rPr>
                <w:b/>
                <w:color w:val="FFFFFF" w:themeColor="background1"/>
                <w:szCs w:val="28"/>
                <w:lang w:val="vi-VN"/>
              </w:rPr>
              <w:t>Thành phố Hồ Chí Minh</w:t>
            </w:r>
            <w:r w:rsidR="000852CD" w:rsidRPr="009A4ED6">
              <w:rPr>
                <w:b/>
                <w:color w:val="FFFFFF" w:themeColor="background1"/>
                <w:szCs w:val="28"/>
                <w:lang w:val="vi-VN"/>
              </w:rPr>
              <w:t>)</w:t>
            </w:r>
          </w:p>
        </w:tc>
      </w:tr>
      <w:tr w:rsidR="00913D23" w:rsidRPr="009A4ED6" w14:paraId="45847DFD" w14:textId="77777777" w:rsidTr="002B5BBB">
        <w:trPr>
          <w:trHeight w:val="284"/>
        </w:trPr>
        <w:tc>
          <w:tcPr>
            <w:tcW w:w="1881" w:type="dxa"/>
            <w:shd w:val="clear" w:color="auto" w:fill="F7F7F7"/>
            <w:vAlign w:val="center"/>
          </w:tcPr>
          <w:p w14:paraId="76C01DBF" w14:textId="77777777" w:rsidR="00913D23" w:rsidRPr="000A155E" w:rsidRDefault="00913D23" w:rsidP="003E72A6">
            <w:pPr>
              <w:spacing w:after="0" w:line="360" w:lineRule="exact"/>
              <w:rPr>
                <w:b/>
                <w:szCs w:val="28"/>
                <w:lang w:val="vi-VN"/>
              </w:rPr>
            </w:pPr>
          </w:p>
        </w:tc>
        <w:tc>
          <w:tcPr>
            <w:tcW w:w="11481" w:type="dxa"/>
            <w:shd w:val="clear" w:color="auto" w:fill="F7F7F7"/>
            <w:vAlign w:val="center"/>
          </w:tcPr>
          <w:p w14:paraId="43422CEF" w14:textId="483900A1" w:rsidR="00913D23" w:rsidRPr="000A155E" w:rsidRDefault="00913D23" w:rsidP="003E72A6">
            <w:pPr>
              <w:spacing w:line="264" w:lineRule="auto"/>
              <w:ind w:firstLine="23"/>
              <w:rPr>
                <w:szCs w:val="28"/>
                <w:lang w:val="vi-VN"/>
              </w:rPr>
            </w:pPr>
            <w:r w:rsidRPr="000A155E">
              <w:rPr>
                <w:b/>
                <w:szCs w:val="28"/>
                <w:lang w:val="vi-VN"/>
              </w:rPr>
              <w:t>Nội dung</w:t>
            </w:r>
            <w:r w:rsidRPr="000A155E">
              <w:rPr>
                <w:szCs w:val="28"/>
                <w:lang w:val="vi-VN"/>
              </w:rPr>
              <w:t>: Các đại biểu bình luận, trao đổi trực tiếp</w:t>
            </w:r>
            <w:r w:rsidR="000A155E" w:rsidRPr="000A155E">
              <w:rPr>
                <w:szCs w:val="28"/>
                <w:lang w:val="vi-VN"/>
              </w:rPr>
              <w:t xml:space="preserve">, </w:t>
            </w:r>
            <w:r w:rsidR="000A155E" w:rsidRPr="00EE1574">
              <w:rPr>
                <w:b/>
                <w:i/>
                <w:szCs w:val="28"/>
                <w:u w:val="single"/>
                <w:lang w:val="vi-VN"/>
              </w:rPr>
              <w:t>mỗi ý kiến từ 3-5 phút.</w:t>
            </w:r>
            <w:r w:rsidR="000A155E" w:rsidRPr="000A155E">
              <w:rPr>
                <w:szCs w:val="28"/>
                <w:lang w:val="vi-VN"/>
              </w:rPr>
              <w:t xml:space="preserve"> </w:t>
            </w:r>
          </w:p>
          <w:p w14:paraId="4006087D" w14:textId="50F31F6B" w:rsidR="00913D23" w:rsidRPr="009A4ED6" w:rsidRDefault="00913D23" w:rsidP="003E1EB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OLE_LINK1"/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PGS.TS.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Trần Hoàng Ngân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biểu Quốc hội Khóa XV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; </w:t>
            </w:r>
          </w:p>
          <w:p w14:paraId="7368B065" w14:textId="47CD0AF5" w:rsidR="00AD5387" w:rsidRPr="009A4ED6" w:rsidRDefault="00AD5387" w:rsidP="00AD5387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Đồng chí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Phan Đức Hiếu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Ủy viên chuyên trách, Ủy ban Kinh tế và Tài chính </w:t>
            </w:r>
            <w:r w:rsidR="003237D6">
              <w:rPr>
                <w:rFonts w:ascii="Times New Roman" w:hAnsi="Times New Roman" w:cs="Times New Roman"/>
                <w:sz w:val="28"/>
                <w:szCs w:val="28"/>
              </w:rPr>
              <w:t xml:space="preserve">của 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Quốc hội;</w:t>
            </w:r>
          </w:p>
          <w:p w14:paraId="7083CBAA" w14:textId="77777777" w:rsidR="00CC6A79" w:rsidRPr="009A4ED6" w:rsidRDefault="00CC6A79" w:rsidP="00CC6A7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Đồng chí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Phạm Tiến Dũng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Phó Thống đốc Ngân hàng Nhà nước Việt Nam;</w:t>
            </w:r>
          </w:p>
          <w:p w14:paraId="3F125F54" w14:textId="583D59F7" w:rsidR="009A4ED6" w:rsidRPr="009A4ED6" w:rsidRDefault="009A4ED6" w:rsidP="00F04FE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  <w:t>Đại diện BCG Việt Nam;</w:t>
            </w:r>
          </w:p>
          <w:p w14:paraId="21FD7336" w14:textId="1B8B0382" w:rsidR="00F04FEE" w:rsidRPr="009A4ED6" w:rsidRDefault="00F04FEE" w:rsidP="00F04FE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Đồng chí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Đặng Huy Đông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Nguyên Thứ trưởng Bộ Kế hoạch và Đầu tư; </w:t>
            </w:r>
          </w:p>
          <w:p w14:paraId="779EAD91" w14:textId="24658A81" w:rsidR="00B21C5E" w:rsidRPr="009A4ED6" w:rsidRDefault="00B21C5E" w:rsidP="00B21C5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GS.TS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Phạm Hồng Chương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 viên Hội đồng Tư vấn chính sách của Thủ tướng Chính phủ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 Chủ t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 Hội đồng Giáo sư ngành kinh tế</w:t>
            </w:r>
            <w:r w:rsidR="00F04FEE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</w:t>
            </w:r>
          </w:p>
          <w:p w14:paraId="278B68EE" w14:textId="7DFAD13D" w:rsidR="00AD5387" w:rsidRPr="009A4ED6" w:rsidRDefault="00AD5387" w:rsidP="00F04FE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TS.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Cấn Văn Lực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Thành viên 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Hội đồng Tư vấn chính sách của Thủ tướng Chính phủ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Chuyên gia Kinh tế trưởng BIDV, Giám đốc Viện Đào tạo và Nghiên cứu BIDV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</w:t>
            </w:r>
          </w:p>
          <w:p w14:paraId="0888B869" w14:textId="5021461B" w:rsidR="00F04FEE" w:rsidRPr="009A4ED6" w:rsidRDefault="00F04FEE" w:rsidP="00F04FE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GS.TS.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Trần Thọ Đạt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Chủ tịch Hội đồng khoa học và đào tạo, Đại học Kinh tế Quốc dân; </w:t>
            </w:r>
          </w:p>
          <w:p w14:paraId="1BBF7F55" w14:textId="0808DB3F" w:rsidR="00CC6A79" w:rsidRPr="009A4ED6" w:rsidRDefault="00F04FEE" w:rsidP="00AD5387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TS.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Võ Trí Thành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Viện trưởng Viện Nghiên cứu Chiến lược Thương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hiệu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Cạnh tranh; 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Thành viên Hội đồng Tư vấn chính sách của Thủ tướng Chính phủ; </w:t>
            </w:r>
          </w:p>
          <w:p w14:paraId="731FB74B" w14:textId="77777777" w:rsidR="00CC6A79" w:rsidRPr="009A4ED6" w:rsidRDefault="00CC6A79" w:rsidP="00CC6A79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TS.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Nguyễn Xuân Thành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Giảng viên Trường Chính sách công và Quản lý Fulbright; </w:t>
            </w:r>
          </w:p>
          <w:p w14:paraId="6C296D9F" w14:textId="662186E9" w:rsidR="00AD5387" w:rsidRPr="009A4ED6" w:rsidRDefault="00AD5387" w:rsidP="00AD5387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Đồng chí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Đậu Anh Tuấn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Phó Tổng Thư ký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Trưởng Ban Pháp chế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VCCI; </w:t>
            </w:r>
          </w:p>
          <w:p w14:paraId="6073D5D7" w14:textId="336A360F" w:rsidR="00913D23" w:rsidRPr="009A4ED6" w:rsidRDefault="00913D23" w:rsidP="00913D23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Đại tá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Cao Anh Sơn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Phó Tổng Giám đốc Tập đoàn Công nghiệp - Viễn thông quân đội Việt Nam (Viettel)</w:t>
            </w:r>
            <w:r w:rsidR="0051149C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</w:t>
            </w:r>
          </w:p>
          <w:p w14:paraId="1054BBBD" w14:textId="71864980" w:rsidR="00B21C5E" w:rsidRPr="009A4ED6" w:rsidRDefault="00B21C5E" w:rsidP="00913D23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Ông </w:t>
            </w:r>
            <w:r w:rsidRPr="003237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Đỗ Thiên Anh Tuấn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Giảng viên </w:t>
            </w: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Chính sách công và Quản lý Fulbright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</w:t>
            </w:r>
            <w:bookmarkEnd w:id="0"/>
          </w:p>
          <w:p w14:paraId="6DD2A803" w14:textId="4EA651D7" w:rsidR="00913D23" w:rsidRPr="009A4ED6" w:rsidRDefault="008E697A" w:rsidP="00CC6A7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601" w:hanging="63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biểu c</w:t>
            </w:r>
            <w:r w:rsidR="00913D23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ác cơ quan, tổ chức</w:t>
            </w:r>
            <w:r w:rsidR="00CC6A79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chuyên gia</w:t>
            </w:r>
            <w:r w:rsidR="00913D23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tham dự hội thảo</w:t>
            </w:r>
            <w:r w:rsidR="0051149C" w:rsidRPr="009A4E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1149C" w:rsidRPr="009A4ED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(nếu có)</w:t>
            </w:r>
            <w:r w:rsidR="00913D23" w:rsidRPr="009A4ED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</w:tc>
      </w:tr>
      <w:tr w:rsidR="00913D23" w:rsidRPr="009A4ED6" w14:paraId="37E2BD6A" w14:textId="77777777" w:rsidTr="002B5BBB">
        <w:trPr>
          <w:trHeight w:val="284"/>
        </w:trPr>
        <w:tc>
          <w:tcPr>
            <w:tcW w:w="1881" w:type="dxa"/>
            <w:shd w:val="clear" w:color="auto" w:fill="45818E"/>
            <w:vAlign w:val="center"/>
          </w:tcPr>
          <w:p w14:paraId="2FBE7DB2" w14:textId="7BD7AAAA" w:rsidR="00913D23" w:rsidRPr="009A4ED6" w:rsidRDefault="00913D23" w:rsidP="003E72A6">
            <w:pPr>
              <w:widowControl w:val="0"/>
              <w:spacing w:after="0" w:line="360" w:lineRule="exact"/>
              <w:rPr>
                <w:b/>
                <w:color w:val="FFFFFF"/>
                <w:szCs w:val="28"/>
                <w:lang w:val="vi-VN"/>
              </w:rPr>
            </w:pPr>
          </w:p>
        </w:tc>
        <w:tc>
          <w:tcPr>
            <w:tcW w:w="11481" w:type="dxa"/>
            <w:shd w:val="clear" w:color="auto" w:fill="45818E"/>
            <w:vAlign w:val="center"/>
          </w:tcPr>
          <w:p w14:paraId="39E8ED42" w14:textId="18F902F0" w:rsidR="00913D23" w:rsidRPr="009A4ED6" w:rsidRDefault="000A155E" w:rsidP="003E72A6">
            <w:pPr>
              <w:spacing w:after="0" w:line="360" w:lineRule="exact"/>
              <w:jc w:val="center"/>
              <w:rPr>
                <w:bCs/>
                <w:i/>
                <w:iCs/>
                <w:color w:val="FFFFFF"/>
                <w:szCs w:val="28"/>
                <w:lang w:val="vi-VN"/>
              </w:rPr>
            </w:pPr>
            <w:r w:rsidRPr="009A4ED6">
              <w:rPr>
                <w:b/>
                <w:color w:val="FFFFFF"/>
                <w:szCs w:val="28"/>
                <w:lang w:val="vi-VN"/>
              </w:rPr>
              <w:t>PHÁT BIỂU KẾT LUẬN HỘI THẢO</w:t>
            </w:r>
          </w:p>
        </w:tc>
      </w:tr>
      <w:tr w:rsidR="00913D23" w:rsidRPr="00C415E9" w14:paraId="1896943E" w14:textId="77777777" w:rsidTr="002B5BBB">
        <w:trPr>
          <w:trHeight w:val="284"/>
        </w:trPr>
        <w:tc>
          <w:tcPr>
            <w:tcW w:w="1881" w:type="dxa"/>
            <w:vAlign w:val="center"/>
          </w:tcPr>
          <w:p w14:paraId="03384B0A" w14:textId="507E27EC" w:rsidR="00913D23" w:rsidRPr="00B37824" w:rsidRDefault="00913D23" w:rsidP="00F9142F">
            <w:pPr>
              <w:widowControl w:val="0"/>
              <w:spacing w:after="0" w:line="360" w:lineRule="exac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17:</w:t>
            </w:r>
            <w:r w:rsidR="00F9142F">
              <w:rPr>
                <w:b/>
                <w:color w:val="000000" w:themeColor="text1"/>
                <w:szCs w:val="28"/>
              </w:rPr>
              <w:t>10</w:t>
            </w:r>
            <w:r w:rsidR="00F72AD1">
              <w:rPr>
                <w:b/>
                <w:color w:val="000000" w:themeColor="text1"/>
                <w:szCs w:val="28"/>
              </w:rPr>
              <w:t xml:space="preserve"> - </w:t>
            </w:r>
            <w:r>
              <w:rPr>
                <w:b/>
                <w:color w:val="000000" w:themeColor="text1"/>
                <w:szCs w:val="28"/>
              </w:rPr>
              <w:t>17:</w:t>
            </w:r>
            <w:r w:rsidR="008E697A">
              <w:rPr>
                <w:b/>
                <w:color w:val="000000" w:themeColor="text1"/>
                <w:szCs w:val="28"/>
              </w:rPr>
              <w:t>2</w:t>
            </w:r>
            <w:r w:rsidR="00F9142F">
              <w:rPr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11481" w:type="dxa"/>
            <w:vAlign w:val="center"/>
          </w:tcPr>
          <w:p w14:paraId="34090BF8" w14:textId="6AD32E66" w:rsidR="00F9142F" w:rsidRDefault="00F9142F" w:rsidP="00F9142F">
            <w:pPr>
              <w:spacing w:line="240" w:lineRule="auto"/>
              <w:ind w:left="23"/>
              <w:rPr>
                <w:szCs w:val="28"/>
              </w:rPr>
            </w:pPr>
            <w:r>
              <w:rPr>
                <w:b/>
                <w:bCs/>
                <w:szCs w:val="28"/>
              </w:rPr>
              <w:t>TS.</w:t>
            </w:r>
            <w:r w:rsidRPr="0051149C">
              <w:rPr>
                <w:b/>
                <w:bCs/>
                <w:szCs w:val="28"/>
              </w:rPr>
              <w:t xml:space="preserve"> Nguyễn Thanh Nghị</w:t>
            </w:r>
            <w:r w:rsidRPr="00EC0DA1">
              <w:rPr>
                <w:szCs w:val="28"/>
              </w:rPr>
              <w:t xml:space="preserve">, Ủy viên </w:t>
            </w:r>
            <w:r>
              <w:rPr>
                <w:szCs w:val="28"/>
              </w:rPr>
              <w:t xml:space="preserve">BCH </w:t>
            </w:r>
            <w:r w:rsidRPr="00EC0DA1">
              <w:rPr>
                <w:szCs w:val="28"/>
              </w:rPr>
              <w:t xml:space="preserve">Trung ương Đảng, </w:t>
            </w:r>
          </w:p>
          <w:p w14:paraId="21A380F2" w14:textId="5A1CEA0E" w:rsidR="00913D23" w:rsidRPr="00EC0DA1" w:rsidRDefault="00F9142F" w:rsidP="00F9142F">
            <w:pPr>
              <w:spacing w:line="240" w:lineRule="auto"/>
              <w:ind w:left="23"/>
              <w:rPr>
                <w:szCs w:val="28"/>
              </w:rPr>
            </w:pPr>
            <w:r w:rsidRPr="00EC0DA1">
              <w:rPr>
                <w:szCs w:val="28"/>
              </w:rPr>
              <w:t>Trưởng Ban Chính sách, chiến lược Trung ương</w:t>
            </w:r>
          </w:p>
        </w:tc>
      </w:tr>
      <w:tr w:rsidR="000A155E" w:rsidRPr="00C415E9" w14:paraId="083CC06D" w14:textId="77777777" w:rsidTr="00563CF5">
        <w:trPr>
          <w:trHeight w:val="284"/>
        </w:trPr>
        <w:tc>
          <w:tcPr>
            <w:tcW w:w="1881" w:type="dxa"/>
            <w:shd w:val="clear" w:color="auto" w:fill="45818E"/>
            <w:vAlign w:val="center"/>
          </w:tcPr>
          <w:p w14:paraId="326011F7" w14:textId="426A1C97" w:rsidR="000A155E" w:rsidRPr="00FD30FC" w:rsidRDefault="000A155E" w:rsidP="00563CF5">
            <w:pPr>
              <w:widowControl w:val="0"/>
              <w:spacing w:after="0" w:line="360" w:lineRule="exact"/>
              <w:rPr>
                <w:b/>
                <w:color w:val="FFFFFF"/>
                <w:szCs w:val="28"/>
              </w:rPr>
            </w:pPr>
          </w:p>
        </w:tc>
        <w:tc>
          <w:tcPr>
            <w:tcW w:w="11481" w:type="dxa"/>
            <w:shd w:val="clear" w:color="auto" w:fill="45818E"/>
            <w:vAlign w:val="center"/>
          </w:tcPr>
          <w:p w14:paraId="2A9DF13F" w14:textId="769A09FE" w:rsidR="000A155E" w:rsidRPr="00FD30FC" w:rsidRDefault="000A155E" w:rsidP="00563CF5">
            <w:pPr>
              <w:spacing w:after="0" w:line="360" w:lineRule="exact"/>
              <w:jc w:val="center"/>
              <w:rPr>
                <w:b/>
                <w:color w:val="FFFFFF"/>
                <w:szCs w:val="28"/>
              </w:rPr>
            </w:pPr>
            <w:r>
              <w:rPr>
                <w:b/>
                <w:color w:val="FFFFFF"/>
                <w:szCs w:val="28"/>
              </w:rPr>
              <w:t>PHÁT BIỂU CẢM ƠN VÀ KẾT THÚC HỘ</w:t>
            </w:r>
            <w:r w:rsidR="00F9142F">
              <w:rPr>
                <w:b/>
                <w:color w:val="FFFFFF"/>
                <w:szCs w:val="28"/>
              </w:rPr>
              <w:t>I</w:t>
            </w:r>
            <w:r>
              <w:rPr>
                <w:b/>
                <w:color w:val="FFFFFF"/>
                <w:szCs w:val="28"/>
              </w:rPr>
              <w:t xml:space="preserve"> THẢO</w:t>
            </w:r>
          </w:p>
        </w:tc>
      </w:tr>
      <w:tr w:rsidR="00913D23" w:rsidRPr="00C415E9" w14:paraId="281D16A7" w14:textId="77777777" w:rsidTr="002B5BBB">
        <w:trPr>
          <w:trHeight w:val="284"/>
        </w:trPr>
        <w:tc>
          <w:tcPr>
            <w:tcW w:w="1881" w:type="dxa"/>
            <w:vAlign w:val="center"/>
          </w:tcPr>
          <w:p w14:paraId="1D10D698" w14:textId="5A4DBD1D" w:rsidR="00913D23" w:rsidRPr="00B37824" w:rsidRDefault="00913D23" w:rsidP="00F9142F">
            <w:pPr>
              <w:widowControl w:val="0"/>
              <w:spacing w:after="0" w:line="360" w:lineRule="exact"/>
              <w:rPr>
                <w:b/>
                <w:color w:val="000000" w:themeColor="text1"/>
                <w:szCs w:val="28"/>
              </w:rPr>
            </w:pPr>
            <w:r w:rsidRPr="00B37824">
              <w:rPr>
                <w:b/>
                <w:color w:val="000000" w:themeColor="text1"/>
                <w:szCs w:val="28"/>
              </w:rPr>
              <w:t>17:</w:t>
            </w:r>
            <w:r w:rsidR="00C042D1">
              <w:rPr>
                <w:b/>
                <w:color w:val="000000" w:themeColor="text1"/>
                <w:szCs w:val="28"/>
              </w:rPr>
              <w:t>2</w:t>
            </w:r>
            <w:r w:rsidR="00F9142F">
              <w:rPr>
                <w:b/>
                <w:color w:val="000000" w:themeColor="text1"/>
                <w:szCs w:val="28"/>
              </w:rPr>
              <w:t>0</w:t>
            </w:r>
            <w:r w:rsidR="00F72AD1">
              <w:rPr>
                <w:b/>
                <w:color w:val="000000" w:themeColor="text1"/>
                <w:szCs w:val="28"/>
              </w:rPr>
              <w:t xml:space="preserve"> - </w:t>
            </w:r>
            <w:r>
              <w:rPr>
                <w:b/>
                <w:color w:val="000000" w:themeColor="text1"/>
                <w:szCs w:val="28"/>
              </w:rPr>
              <w:t>17:</w:t>
            </w:r>
            <w:r w:rsidR="000A155E">
              <w:rPr>
                <w:b/>
                <w:color w:val="000000" w:themeColor="text1"/>
                <w:szCs w:val="28"/>
              </w:rPr>
              <w:t>30</w:t>
            </w:r>
          </w:p>
        </w:tc>
        <w:tc>
          <w:tcPr>
            <w:tcW w:w="11481" w:type="dxa"/>
            <w:vAlign w:val="center"/>
          </w:tcPr>
          <w:p w14:paraId="67864079" w14:textId="77777777" w:rsidR="00F9142F" w:rsidRDefault="00F9142F" w:rsidP="00CC6A79">
            <w:pPr>
              <w:spacing w:line="240" w:lineRule="auto"/>
              <w:ind w:left="23"/>
              <w:rPr>
                <w:iCs/>
                <w:color w:val="000000"/>
                <w:szCs w:val="28"/>
              </w:rPr>
            </w:pPr>
            <w:r w:rsidRPr="002B5BBB">
              <w:rPr>
                <w:b/>
                <w:bCs/>
                <w:iCs/>
                <w:color w:val="000000"/>
                <w:szCs w:val="28"/>
                <w:lang w:val="vi-VN"/>
              </w:rPr>
              <w:t>Đồng chí Nguyễn Văn Được</w:t>
            </w:r>
            <w:r w:rsidRPr="00147698">
              <w:rPr>
                <w:iCs/>
                <w:color w:val="000000"/>
                <w:szCs w:val="28"/>
                <w:lang w:val="vi-VN"/>
              </w:rPr>
              <w:t xml:space="preserve">, Uỷ viên </w:t>
            </w:r>
            <w:r>
              <w:rPr>
                <w:iCs/>
                <w:color w:val="000000"/>
                <w:szCs w:val="28"/>
              </w:rPr>
              <w:t xml:space="preserve">BCH Trung ương Đảng, </w:t>
            </w:r>
          </w:p>
          <w:p w14:paraId="2A054B0E" w14:textId="621C0204" w:rsidR="00913D23" w:rsidRPr="00EC0DA1" w:rsidRDefault="00F9142F" w:rsidP="00CC6A79">
            <w:pPr>
              <w:spacing w:line="240" w:lineRule="auto"/>
              <w:ind w:left="23"/>
              <w:rPr>
                <w:szCs w:val="28"/>
              </w:rPr>
            </w:pPr>
            <w:r w:rsidRPr="00147698">
              <w:rPr>
                <w:iCs/>
                <w:color w:val="000000"/>
                <w:szCs w:val="28"/>
                <w:lang w:val="vi-VN"/>
              </w:rPr>
              <w:t>Phó Bí thư Thành ủy, Chủ tịch UBND Thành phố HCM</w:t>
            </w:r>
          </w:p>
        </w:tc>
      </w:tr>
      <w:tr w:rsidR="00913D23" w:rsidRPr="00C415E9" w14:paraId="7F95537E" w14:textId="77777777" w:rsidTr="002B5BBB">
        <w:trPr>
          <w:trHeight w:val="284"/>
        </w:trPr>
        <w:tc>
          <w:tcPr>
            <w:tcW w:w="1881" w:type="dxa"/>
            <w:shd w:val="clear" w:color="auto" w:fill="45818E"/>
            <w:vAlign w:val="center"/>
          </w:tcPr>
          <w:p w14:paraId="7EFAD1D7" w14:textId="77777777" w:rsidR="00913D23" w:rsidRPr="00FD30FC" w:rsidRDefault="00913D23" w:rsidP="003E72A6">
            <w:pPr>
              <w:widowControl w:val="0"/>
              <w:spacing w:after="0" w:line="360" w:lineRule="exact"/>
              <w:rPr>
                <w:b/>
                <w:color w:val="FFFFFF"/>
                <w:szCs w:val="28"/>
              </w:rPr>
            </w:pPr>
            <w:r w:rsidRPr="00FD30FC">
              <w:rPr>
                <w:b/>
                <w:color w:val="FFFFFF"/>
                <w:szCs w:val="28"/>
              </w:rPr>
              <w:t>17:30</w:t>
            </w:r>
          </w:p>
        </w:tc>
        <w:tc>
          <w:tcPr>
            <w:tcW w:w="11481" w:type="dxa"/>
            <w:shd w:val="clear" w:color="auto" w:fill="45818E"/>
            <w:vAlign w:val="center"/>
          </w:tcPr>
          <w:p w14:paraId="775128C0" w14:textId="77777777" w:rsidR="00913D23" w:rsidRPr="00FD30FC" w:rsidRDefault="00913D23" w:rsidP="003E72A6">
            <w:pPr>
              <w:spacing w:after="0" w:line="360" w:lineRule="exact"/>
              <w:jc w:val="center"/>
              <w:rPr>
                <w:b/>
                <w:color w:val="FFFFFF"/>
                <w:szCs w:val="28"/>
              </w:rPr>
            </w:pPr>
            <w:r>
              <w:rPr>
                <w:b/>
                <w:color w:val="FFFFFF"/>
                <w:szCs w:val="28"/>
              </w:rPr>
              <w:t xml:space="preserve">CHỤP ẢNH, </w:t>
            </w:r>
            <w:r w:rsidRPr="00FD30FC">
              <w:rPr>
                <w:b/>
                <w:color w:val="FFFFFF"/>
                <w:szCs w:val="28"/>
              </w:rPr>
              <w:t xml:space="preserve">KẾT THÚC </w:t>
            </w:r>
            <w:r>
              <w:rPr>
                <w:b/>
                <w:color w:val="FFFFFF"/>
                <w:szCs w:val="28"/>
              </w:rPr>
              <w:t xml:space="preserve"> HỘI THẢO</w:t>
            </w:r>
          </w:p>
        </w:tc>
      </w:tr>
      <w:tr w:rsidR="002B5BBB" w:rsidRPr="00C415E9" w14:paraId="11568E27" w14:textId="77777777" w:rsidTr="002B5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881" w:type="dxa"/>
          </w:tcPr>
          <w:p w14:paraId="385682E5" w14:textId="409830EE" w:rsidR="002B5BBB" w:rsidRPr="00B37824" w:rsidRDefault="002B5BBB" w:rsidP="006E46EB">
            <w:pPr>
              <w:widowControl w:val="0"/>
              <w:spacing w:after="0" w:line="360" w:lineRule="exact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1481" w:type="dxa"/>
          </w:tcPr>
          <w:p w14:paraId="69E856CB" w14:textId="61E5E9C7" w:rsidR="002B5BBB" w:rsidRPr="002B5BBB" w:rsidRDefault="002B5BBB" w:rsidP="006E46EB">
            <w:pPr>
              <w:spacing w:line="240" w:lineRule="auto"/>
              <w:ind w:left="23"/>
              <w:rPr>
                <w:szCs w:val="28"/>
                <w:lang w:val="vi-VN"/>
              </w:rPr>
            </w:pPr>
          </w:p>
        </w:tc>
      </w:tr>
    </w:tbl>
    <w:p w14:paraId="449E2011" w14:textId="38D57DFE" w:rsidR="00A508F3" w:rsidRDefault="000852CD" w:rsidP="00913D2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F5189" wp14:editId="029C47F0">
                <wp:simplePos x="0" y="0"/>
                <wp:positionH relativeFrom="column">
                  <wp:posOffset>3708806</wp:posOffset>
                </wp:positionH>
                <wp:positionV relativeFrom="paragraph">
                  <wp:posOffset>86157</wp:posOffset>
                </wp:positionV>
                <wp:extent cx="1375258" cy="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3393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05pt,6.8pt" to="400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sectPr w:rsidR="00A508F3" w:rsidSect="000852CD">
      <w:footerReference w:type="default" r:id="rId9"/>
      <w:pgSz w:w="15840" w:h="12240" w:orient="landscape"/>
      <w:pgMar w:top="851" w:right="1440" w:bottom="1367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3411" w14:textId="77777777" w:rsidR="000427BF" w:rsidRDefault="000427BF" w:rsidP="008E697A">
      <w:pPr>
        <w:spacing w:after="0" w:line="240" w:lineRule="auto"/>
      </w:pPr>
      <w:r>
        <w:separator/>
      </w:r>
    </w:p>
  </w:endnote>
  <w:endnote w:type="continuationSeparator" w:id="0">
    <w:p w14:paraId="15899DF1" w14:textId="77777777" w:rsidR="000427BF" w:rsidRDefault="000427BF" w:rsidP="008E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640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E3991" w14:textId="19CB9F0E" w:rsidR="008E697A" w:rsidRDefault="008E6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7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C3823C" w14:textId="77777777" w:rsidR="008E697A" w:rsidRDefault="008E6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654B" w14:textId="77777777" w:rsidR="000427BF" w:rsidRDefault="000427BF" w:rsidP="008E697A">
      <w:pPr>
        <w:spacing w:after="0" w:line="240" w:lineRule="auto"/>
      </w:pPr>
      <w:r>
        <w:separator/>
      </w:r>
    </w:p>
  </w:footnote>
  <w:footnote w:type="continuationSeparator" w:id="0">
    <w:p w14:paraId="34CF02B5" w14:textId="77777777" w:rsidR="000427BF" w:rsidRDefault="000427BF" w:rsidP="008E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3275"/>
    <w:multiLevelType w:val="hybridMultilevel"/>
    <w:tmpl w:val="FA843126"/>
    <w:lvl w:ilvl="0" w:tplc="E81044A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48127D"/>
    <w:multiLevelType w:val="hybridMultilevel"/>
    <w:tmpl w:val="E5FEC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468856">
    <w:abstractNumId w:val="0"/>
  </w:num>
  <w:num w:numId="2" w16cid:durableId="2004429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F3"/>
    <w:rsid w:val="000427BF"/>
    <w:rsid w:val="000852CD"/>
    <w:rsid w:val="000A155E"/>
    <w:rsid w:val="000C4DD9"/>
    <w:rsid w:val="000C68A8"/>
    <w:rsid w:val="000D7EF7"/>
    <w:rsid w:val="000E303C"/>
    <w:rsid w:val="001546E6"/>
    <w:rsid w:val="001765D9"/>
    <w:rsid w:val="001B6EC0"/>
    <w:rsid w:val="001F25A5"/>
    <w:rsid w:val="002B2D50"/>
    <w:rsid w:val="002B5BBB"/>
    <w:rsid w:val="003237D6"/>
    <w:rsid w:val="003373B1"/>
    <w:rsid w:val="003667A7"/>
    <w:rsid w:val="00384C41"/>
    <w:rsid w:val="003F0350"/>
    <w:rsid w:val="003F0B82"/>
    <w:rsid w:val="004323E2"/>
    <w:rsid w:val="00456BBA"/>
    <w:rsid w:val="0051149C"/>
    <w:rsid w:val="00521815"/>
    <w:rsid w:val="005247D4"/>
    <w:rsid w:val="00556293"/>
    <w:rsid w:val="00560F59"/>
    <w:rsid w:val="005D51DB"/>
    <w:rsid w:val="006249C0"/>
    <w:rsid w:val="0063642A"/>
    <w:rsid w:val="0067445C"/>
    <w:rsid w:val="006818E7"/>
    <w:rsid w:val="006B5260"/>
    <w:rsid w:val="007315C9"/>
    <w:rsid w:val="00793882"/>
    <w:rsid w:val="007D0504"/>
    <w:rsid w:val="008A474F"/>
    <w:rsid w:val="008B1A35"/>
    <w:rsid w:val="008B7CFD"/>
    <w:rsid w:val="008C1744"/>
    <w:rsid w:val="008E2596"/>
    <w:rsid w:val="008E697A"/>
    <w:rsid w:val="00913D23"/>
    <w:rsid w:val="0092332C"/>
    <w:rsid w:val="009413FF"/>
    <w:rsid w:val="00954138"/>
    <w:rsid w:val="00964411"/>
    <w:rsid w:val="009A4ED6"/>
    <w:rsid w:val="00A238B9"/>
    <w:rsid w:val="00A30D32"/>
    <w:rsid w:val="00A44866"/>
    <w:rsid w:val="00A508F3"/>
    <w:rsid w:val="00A55A37"/>
    <w:rsid w:val="00A56EF7"/>
    <w:rsid w:val="00AC7A86"/>
    <w:rsid w:val="00AD42EB"/>
    <w:rsid w:val="00AD5387"/>
    <w:rsid w:val="00AE1539"/>
    <w:rsid w:val="00B1670E"/>
    <w:rsid w:val="00B21014"/>
    <w:rsid w:val="00B21C5E"/>
    <w:rsid w:val="00B4578A"/>
    <w:rsid w:val="00B4603C"/>
    <w:rsid w:val="00C042D1"/>
    <w:rsid w:val="00C75998"/>
    <w:rsid w:val="00CC6A79"/>
    <w:rsid w:val="00D20D4B"/>
    <w:rsid w:val="00D343AD"/>
    <w:rsid w:val="00D3535A"/>
    <w:rsid w:val="00DE2DC6"/>
    <w:rsid w:val="00E225C4"/>
    <w:rsid w:val="00E4780E"/>
    <w:rsid w:val="00E61FD0"/>
    <w:rsid w:val="00EE1574"/>
    <w:rsid w:val="00F04FEE"/>
    <w:rsid w:val="00F2403B"/>
    <w:rsid w:val="00F72AD1"/>
    <w:rsid w:val="00F9142F"/>
    <w:rsid w:val="00FB508B"/>
    <w:rsid w:val="00FC08D1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B4C3"/>
  <w15:chartTrackingRefBased/>
  <w15:docId w15:val="{4C2B1FB9-C8B3-457E-9E53-5982F12B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F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,Paragraphe de liste1,Bulletr List Paragraph,列出段落,列出段落1,Bullet List,FooterText,List Paragraph1,List Paragraph21,List Paragraph11,Parágrafo da Lista1,Párrafo de lista1,リスト段落1,Listeafsnit1,Listenabsatz,リスト段落,Plan,Fo,List Paragraph2"/>
    <w:basedOn w:val="Normal"/>
    <w:link w:val="ListParagraphChar"/>
    <w:uiPriority w:val="34"/>
    <w:qFormat/>
    <w:rsid w:val="003667A7"/>
    <w:pPr>
      <w:spacing w:before="120" w:after="200" w:line="276" w:lineRule="auto"/>
      <w:ind w:left="720" w:firstLine="720"/>
      <w:contextualSpacing/>
      <w:jc w:val="both"/>
    </w:pPr>
    <w:rPr>
      <w:rFonts w:asciiTheme="minorHAnsi" w:eastAsiaTheme="minorEastAsia" w:hAnsiTheme="minorHAnsi"/>
      <w:sz w:val="22"/>
      <w:lang w:eastAsia="zh-CN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1 Char,List Paragraph11 Char,Parágrafo da Lista1 Char,リスト段落1 Char,Plan Char"/>
    <w:link w:val="ListParagraph"/>
    <w:uiPriority w:val="34"/>
    <w:locked/>
    <w:rsid w:val="003667A7"/>
    <w:rPr>
      <w:rFonts w:eastAsiaTheme="minorEastAsia"/>
      <w:lang w:eastAsia="zh-CN"/>
    </w:rPr>
  </w:style>
  <w:style w:type="table" w:customStyle="1" w:styleId="Style163">
    <w:name w:val="_Style 163"/>
    <w:basedOn w:val="TableNormal"/>
    <w:qFormat/>
    <w:rsid w:val="00913D23"/>
    <w:rPr>
      <w:rFonts w:ascii="Times New Roman" w:eastAsia="Calibri" w:hAnsi="Times New Roman" w:cs="Calibri"/>
      <w:sz w:val="20"/>
      <w:szCs w:val="20"/>
    </w:rPr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7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8E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7A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4ED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Linh Nguyen</dc:creator>
  <cp:keywords/>
  <dc:description/>
  <cp:lastModifiedBy>Administrator</cp:lastModifiedBy>
  <cp:revision>2</cp:revision>
  <cp:lastPrinted>2025-11-25T06:34:00Z</cp:lastPrinted>
  <dcterms:created xsi:type="dcterms:W3CDTF">2025-11-27T00:42:00Z</dcterms:created>
  <dcterms:modified xsi:type="dcterms:W3CDTF">2025-11-27T00:42:00Z</dcterms:modified>
</cp:coreProperties>
</file>